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728"/>
        <w:gridCol w:w="5361"/>
      </w:tblGrid>
      <w:tr w:rsidR="00AC2D00" w:rsidRPr="00221169" w14:paraId="0FECDD0A" w14:textId="77777777" w:rsidTr="00025D6F">
        <w:trPr>
          <w:trHeight w:val="1692"/>
          <w:jc w:val="center"/>
        </w:trPr>
        <w:tc>
          <w:tcPr>
            <w:tcW w:w="3260" w:type="dxa"/>
          </w:tcPr>
          <w:p w14:paraId="22707294" w14:textId="77777777" w:rsidR="00AC2D00" w:rsidRPr="00221169" w:rsidRDefault="00AC2D00" w:rsidP="00025D6F">
            <w:pPr>
              <w:widowControl w:val="0"/>
              <w:autoSpaceDE w:val="0"/>
              <w:autoSpaceDN w:val="0"/>
              <w:adjustRightInd w:val="0"/>
              <w:rPr>
                <w:rFonts w:ascii="Calibri" w:eastAsia="Calibri" w:hAnsi="Calibri"/>
              </w:rPr>
            </w:pPr>
            <w:r w:rsidRPr="00221169">
              <w:rPr>
                <w:rFonts w:ascii="Calibri" w:eastAsia="Calibri" w:hAnsi="Calibri" w:cs="Arial"/>
                <w:b/>
                <w:noProof/>
                <w:color w:val="993366"/>
                <w:sz w:val="28"/>
                <w:szCs w:val="28"/>
              </w:rPr>
              <w:drawing>
                <wp:inline distT="0" distB="0" distL="0" distR="0" wp14:anchorId="0CE88A93" wp14:editId="5018D6E2">
                  <wp:extent cx="1892300" cy="94615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946150"/>
                          </a:xfrm>
                          <a:prstGeom prst="rect">
                            <a:avLst/>
                          </a:prstGeom>
                          <a:noFill/>
                          <a:ln>
                            <a:noFill/>
                          </a:ln>
                        </pic:spPr>
                      </pic:pic>
                    </a:graphicData>
                  </a:graphic>
                </wp:inline>
              </w:drawing>
            </w:r>
          </w:p>
        </w:tc>
        <w:tc>
          <w:tcPr>
            <w:tcW w:w="1728" w:type="dxa"/>
          </w:tcPr>
          <w:p w14:paraId="4EE86C95" w14:textId="77777777" w:rsidR="00AC2D00" w:rsidRPr="00221169" w:rsidRDefault="00AC2D00" w:rsidP="00025D6F">
            <w:pPr>
              <w:widowControl w:val="0"/>
              <w:autoSpaceDE w:val="0"/>
              <w:autoSpaceDN w:val="0"/>
              <w:adjustRightInd w:val="0"/>
              <w:jc w:val="center"/>
              <w:rPr>
                <w:rFonts w:ascii="Calibri" w:eastAsia="Calibri" w:hAnsi="Calibri"/>
              </w:rPr>
            </w:pPr>
            <w:r w:rsidRPr="00221169">
              <w:rPr>
                <w:rFonts w:ascii="Calibri" w:eastAsia="Calibri" w:hAnsi="Calibri"/>
                <w:noProof/>
              </w:rPr>
              <w:drawing>
                <wp:inline distT="0" distB="0" distL="0" distR="0" wp14:anchorId="63F87FC1" wp14:editId="4F49FF48">
                  <wp:extent cx="901700" cy="9461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46150"/>
                          </a:xfrm>
                          <a:prstGeom prst="rect">
                            <a:avLst/>
                          </a:prstGeom>
                          <a:noFill/>
                          <a:ln>
                            <a:noFill/>
                          </a:ln>
                        </pic:spPr>
                      </pic:pic>
                    </a:graphicData>
                  </a:graphic>
                </wp:inline>
              </w:drawing>
            </w:r>
          </w:p>
        </w:tc>
        <w:tc>
          <w:tcPr>
            <w:tcW w:w="5361" w:type="dxa"/>
          </w:tcPr>
          <w:p w14:paraId="459A81A5" w14:textId="77777777" w:rsidR="00AC2D00" w:rsidRPr="00221169" w:rsidRDefault="00AC2D00" w:rsidP="00025D6F">
            <w:pPr>
              <w:jc w:val="right"/>
              <w:rPr>
                <w:rFonts w:ascii="Calibri" w:eastAsia="Calibri" w:hAnsi="Calibri" w:cs="Arial"/>
                <w:b/>
                <w:noProof/>
                <w:color w:val="993366"/>
                <w:sz w:val="28"/>
                <w:szCs w:val="28"/>
              </w:rPr>
            </w:pPr>
            <w:r w:rsidRPr="00221169">
              <w:rPr>
                <w:rFonts w:ascii="Calibri" w:eastAsia="Calibri" w:hAnsi="Calibri" w:cs="Arial"/>
                <w:b/>
                <w:color w:val="993366"/>
                <w:sz w:val="28"/>
                <w:szCs w:val="28"/>
              </w:rPr>
              <w:t>Maidstone Mencap Charitable Trust Ltd</w:t>
            </w:r>
          </w:p>
          <w:p w14:paraId="536C77E6" w14:textId="77777777" w:rsidR="00AC2D00" w:rsidRPr="00221169" w:rsidRDefault="00AC2D00" w:rsidP="00025D6F">
            <w:pPr>
              <w:jc w:val="right"/>
              <w:rPr>
                <w:rFonts w:ascii="Comic Sans MS" w:eastAsia="Calibri" w:hAnsi="Comic Sans MS" w:cs="Calibri"/>
                <w:color w:val="00B050"/>
                <w:sz w:val="20"/>
                <w:szCs w:val="20"/>
              </w:rPr>
            </w:pPr>
            <w:r w:rsidRPr="00221169">
              <w:rPr>
                <w:rFonts w:ascii="Calibri" w:eastAsia="Calibri" w:hAnsi="Calibri" w:cs="Calibri"/>
                <w:sz w:val="16"/>
                <w:szCs w:val="16"/>
              </w:rPr>
              <w:t>incorporating</w:t>
            </w:r>
            <w:r w:rsidRPr="00221169">
              <w:rPr>
                <w:rFonts w:ascii="Comic Sans MS" w:eastAsia="Calibri" w:hAnsi="Comic Sans MS" w:cs="Calibri"/>
                <w:color w:val="00B050"/>
                <w:sz w:val="20"/>
                <w:szCs w:val="20"/>
              </w:rPr>
              <w:t xml:space="preserve"> Cobtree Playschool for Special Children</w:t>
            </w:r>
          </w:p>
          <w:p w14:paraId="03408E0C" w14:textId="77777777" w:rsidR="00AC2D00" w:rsidRPr="00221169" w:rsidRDefault="00AC2D00" w:rsidP="00025D6F">
            <w:pPr>
              <w:jc w:val="right"/>
              <w:rPr>
                <w:rFonts w:ascii="Calibri" w:eastAsia="Calibri" w:hAnsi="Calibri" w:cs="Arial"/>
                <w:color w:val="993366"/>
                <w:sz w:val="8"/>
                <w:szCs w:val="8"/>
              </w:rPr>
            </w:pPr>
          </w:p>
          <w:p w14:paraId="5E960D84" w14:textId="77777777" w:rsidR="00AC2D00" w:rsidRPr="00221169" w:rsidRDefault="00AC2D00" w:rsidP="00025D6F">
            <w:pPr>
              <w:jc w:val="right"/>
              <w:rPr>
                <w:rFonts w:ascii="Calibri" w:eastAsia="Calibri" w:hAnsi="Calibri" w:cs="Arial"/>
                <w:b/>
                <w:sz w:val="20"/>
                <w:szCs w:val="20"/>
              </w:rPr>
            </w:pPr>
            <w:r w:rsidRPr="00221169">
              <w:rPr>
                <w:rFonts w:ascii="Calibri" w:eastAsia="Calibri" w:hAnsi="Calibri" w:cs="Arial"/>
                <w:b/>
                <w:sz w:val="20"/>
                <w:szCs w:val="20"/>
              </w:rPr>
              <w:t>Cobtree Hall, Willington St, Maidstone, Kent, ME15 8EB</w:t>
            </w:r>
          </w:p>
          <w:p w14:paraId="3D9172C6" w14:textId="77777777" w:rsidR="00AC2D00" w:rsidRPr="00221169" w:rsidRDefault="00AC2D00" w:rsidP="00025D6F">
            <w:pPr>
              <w:widowControl w:val="0"/>
              <w:autoSpaceDE w:val="0"/>
              <w:autoSpaceDN w:val="0"/>
              <w:adjustRightInd w:val="0"/>
              <w:jc w:val="right"/>
              <w:rPr>
                <w:rFonts w:ascii="Calibri" w:eastAsia="Calibri" w:hAnsi="Calibri"/>
              </w:rPr>
            </w:pPr>
            <w:r w:rsidRPr="00221169">
              <w:rPr>
                <w:rFonts w:ascii="Calibri" w:eastAsia="Calibri" w:hAnsi="Calibri" w:cs="Arial"/>
                <w:b/>
                <w:color w:val="993366"/>
                <w:sz w:val="26"/>
                <w:szCs w:val="26"/>
              </w:rPr>
              <w:t>www.MaidstoneMencap.org</w:t>
            </w:r>
            <w:r w:rsidRPr="00221169">
              <w:rPr>
                <w:rFonts w:ascii="Calibri" w:eastAsia="Calibri" w:hAnsi="Calibri" w:cs="Arial"/>
                <w:b/>
                <w:sz w:val="26"/>
                <w:szCs w:val="26"/>
              </w:rPr>
              <w:br/>
            </w:r>
            <w:r w:rsidRPr="00221169">
              <w:rPr>
                <w:rFonts w:ascii="Calibri" w:eastAsia="Calibri" w:hAnsi="Calibri" w:cs="Calibri"/>
                <w:b/>
                <w:color w:val="00B050"/>
                <w:sz w:val="26"/>
                <w:szCs w:val="26"/>
              </w:rPr>
              <w:t>01622 670 464</w:t>
            </w:r>
          </w:p>
        </w:tc>
      </w:tr>
    </w:tbl>
    <w:p w14:paraId="572ADD16" w14:textId="77777777" w:rsidR="00AC2D00" w:rsidRDefault="00AC2D00" w:rsidP="00633525">
      <w:pPr>
        <w:jc w:val="center"/>
        <w:rPr>
          <w:sz w:val="28"/>
          <w:szCs w:val="28"/>
        </w:rPr>
      </w:pPr>
    </w:p>
    <w:p w14:paraId="789D8A3E" w14:textId="00A9406B" w:rsidR="008067D5" w:rsidRDefault="008067D5" w:rsidP="008067D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28"/>
          <w:szCs w:val="28"/>
        </w:rPr>
      </w:pPr>
      <w:r>
        <w:rPr>
          <w:sz w:val="28"/>
          <w:szCs w:val="28"/>
        </w:rPr>
        <w:t xml:space="preserve">Job Description     1: 1 Helper </w:t>
      </w:r>
      <w:r w:rsidR="0058363D">
        <w:rPr>
          <w:sz w:val="28"/>
          <w:szCs w:val="28"/>
        </w:rPr>
        <w:t xml:space="preserve">- </w:t>
      </w:r>
      <w:r>
        <w:rPr>
          <w:sz w:val="28"/>
          <w:szCs w:val="28"/>
        </w:rPr>
        <w:t>Juniors and Holiday Club</w:t>
      </w:r>
    </w:p>
    <w:p w14:paraId="169A9386" w14:textId="77777777" w:rsidR="003D4A4B" w:rsidRDefault="003D4A4B" w:rsidP="003D4A4B">
      <w:pPr>
        <w:pStyle w:val="DefaultText"/>
        <w:jc w:val="left"/>
        <w:rPr>
          <w:rFonts w:ascii="Arial" w:hAnsi="Arial" w:cs="Arial"/>
          <w:b/>
          <w:sz w:val="22"/>
          <w:szCs w:val="22"/>
          <w:u w:val="single"/>
        </w:rPr>
      </w:pPr>
    </w:p>
    <w:p w14:paraId="493D0F2E" w14:textId="6FE09AAB" w:rsidR="008067D5" w:rsidRDefault="008067D5" w:rsidP="003D4A4B">
      <w:pPr>
        <w:pStyle w:val="DefaultText"/>
        <w:jc w:val="left"/>
        <w:rPr>
          <w:rFonts w:ascii="Arial" w:hAnsi="Arial" w:cs="Arial"/>
          <w:b/>
          <w:sz w:val="22"/>
          <w:szCs w:val="22"/>
          <w:u w:val="single"/>
        </w:rPr>
      </w:pPr>
      <w:r w:rsidRPr="00397D29">
        <w:rPr>
          <w:rFonts w:ascii="Arial" w:hAnsi="Arial" w:cs="Arial"/>
          <w:b/>
          <w:sz w:val="22"/>
          <w:szCs w:val="22"/>
          <w:u w:val="single"/>
        </w:rPr>
        <w:t>Purpose of Post</w:t>
      </w:r>
    </w:p>
    <w:p w14:paraId="467C318D" w14:textId="77777777" w:rsidR="008067D5" w:rsidRDefault="008067D5" w:rsidP="008067D5">
      <w:pPr>
        <w:pStyle w:val="DefaultText"/>
        <w:rPr>
          <w:rFonts w:ascii="Arial" w:hAnsi="Arial" w:cs="Arial"/>
          <w:b/>
          <w:sz w:val="22"/>
          <w:szCs w:val="22"/>
          <w:u w:val="single"/>
        </w:rPr>
      </w:pPr>
    </w:p>
    <w:p w14:paraId="2585BFE5" w14:textId="3366081D" w:rsidR="008067D5" w:rsidRPr="003D4A4B" w:rsidRDefault="008067D5" w:rsidP="003D4A4B">
      <w:pPr>
        <w:pStyle w:val="DefaultText"/>
        <w:jc w:val="left"/>
        <w:rPr>
          <w:rFonts w:ascii="Arial" w:hAnsi="Arial" w:cs="Arial"/>
          <w:bCs/>
          <w:szCs w:val="24"/>
        </w:rPr>
      </w:pPr>
      <w:r w:rsidRPr="003D4A4B">
        <w:rPr>
          <w:rFonts w:ascii="Arial" w:hAnsi="Arial" w:cs="Arial"/>
          <w:bCs/>
          <w:szCs w:val="24"/>
        </w:rPr>
        <w:t>Supporting the Management team of Maidstone Mencap Charitable Trust Ltd in the provision, management, administration and delivery of KCC funded short breaks services provided for children and young adults with learning difficulties, additional needs and disabilities</w:t>
      </w:r>
    </w:p>
    <w:p w14:paraId="171F8D95" w14:textId="77777777" w:rsidR="008067D5" w:rsidRPr="003D4A4B" w:rsidRDefault="008067D5" w:rsidP="003D4A4B">
      <w:pPr>
        <w:pStyle w:val="DefaultText"/>
        <w:jc w:val="left"/>
        <w:rPr>
          <w:rFonts w:ascii="Arial" w:hAnsi="Arial" w:cs="Arial"/>
          <w:b/>
          <w:szCs w:val="24"/>
          <w:u w:val="single"/>
        </w:rPr>
      </w:pPr>
    </w:p>
    <w:p w14:paraId="30875B5B" w14:textId="77777777" w:rsidR="008067D5" w:rsidRPr="003D4A4B" w:rsidRDefault="008067D5" w:rsidP="003D4A4B">
      <w:pPr>
        <w:pStyle w:val="DefaultText"/>
        <w:jc w:val="left"/>
        <w:rPr>
          <w:rFonts w:ascii="Arial" w:hAnsi="Arial" w:cs="Arial"/>
          <w:szCs w:val="24"/>
        </w:rPr>
      </w:pPr>
      <w:r w:rsidRPr="003D4A4B">
        <w:rPr>
          <w:rFonts w:ascii="Arial" w:hAnsi="Arial" w:cs="Arial"/>
          <w:szCs w:val="24"/>
        </w:rPr>
        <w:t>To provide a safe, caring, stimulating environment for young people who have learning disabilities and/ or additional needs, working closely with their parents/ carers.</w:t>
      </w:r>
    </w:p>
    <w:p w14:paraId="53C87DCF" w14:textId="77777777" w:rsidR="008067D5" w:rsidRPr="003D4A4B" w:rsidRDefault="008067D5" w:rsidP="003D4A4B">
      <w:pPr>
        <w:pStyle w:val="DefaultText"/>
        <w:jc w:val="left"/>
        <w:rPr>
          <w:rFonts w:ascii="Arial" w:hAnsi="Arial" w:cs="Arial"/>
          <w:szCs w:val="24"/>
          <w:u w:val="single"/>
        </w:rPr>
      </w:pPr>
    </w:p>
    <w:p w14:paraId="4D8F608A" w14:textId="66F5F6C2" w:rsidR="008067D5" w:rsidRPr="003D4A4B" w:rsidRDefault="008067D5" w:rsidP="003D4A4B">
      <w:pPr>
        <w:pStyle w:val="DefaultText"/>
        <w:jc w:val="left"/>
        <w:rPr>
          <w:rFonts w:ascii="Arial" w:hAnsi="Arial" w:cs="Arial"/>
          <w:szCs w:val="24"/>
        </w:rPr>
      </w:pPr>
      <w:r w:rsidRPr="003D4A4B">
        <w:rPr>
          <w:rFonts w:ascii="Arial" w:hAnsi="Arial" w:cs="Arial"/>
          <w:szCs w:val="24"/>
        </w:rPr>
        <w:t>To ensure a high standard of physical, emotional, and social care, for young people placed in our Club provisions, at Maidstone Mencap Charitable Trust Ltd.</w:t>
      </w:r>
    </w:p>
    <w:p w14:paraId="10776F05" w14:textId="77777777" w:rsidR="008067D5" w:rsidRPr="003D4A4B" w:rsidRDefault="008067D5" w:rsidP="003D4A4B">
      <w:pPr>
        <w:pStyle w:val="DefaultText"/>
        <w:jc w:val="left"/>
        <w:rPr>
          <w:rFonts w:ascii="Arial" w:hAnsi="Arial" w:cs="Arial"/>
          <w:szCs w:val="24"/>
        </w:rPr>
      </w:pPr>
    </w:p>
    <w:p w14:paraId="50EAC0F9" w14:textId="7647D29E" w:rsidR="008067D5" w:rsidRPr="003D4A4B" w:rsidRDefault="008067D5" w:rsidP="003D4A4B">
      <w:pPr>
        <w:pStyle w:val="DefaultText"/>
        <w:jc w:val="left"/>
        <w:rPr>
          <w:rFonts w:ascii="Arial" w:hAnsi="Arial" w:cs="Arial"/>
          <w:szCs w:val="24"/>
        </w:rPr>
      </w:pPr>
      <w:r w:rsidRPr="003D4A4B">
        <w:rPr>
          <w:rFonts w:ascii="Arial" w:hAnsi="Arial" w:cs="Arial"/>
          <w:szCs w:val="24"/>
        </w:rPr>
        <w:t>To provide support to, the other personnel within the setting, therefore implementing and maintaining the highest standards and quality practices.</w:t>
      </w:r>
    </w:p>
    <w:p w14:paraId="3C67EE9C" w14:textId="7A39B035" w:rsidR="008067D5" w:rsidRPr="003D4A4B" w:rsidRDefault="008067D5" w:rsidP="003D4A4B">
      <w:pPr>
        <w:pStyle w:val="DefaultText"/>
        <w:jc w:val="left"/>
        <w:rPr>
          <w:rFonts w:ascii="Arial" w:hAnsi="Arial" w:cs="Arial"/>
          <w:szCs w:val="24"/>
        </w:rPr>
      </w:pPr>
    </w:p>
    <w:p w14:paraId="1229E3C8" w14:textId="6A8D985C" w:rsidR="008067D5" w:rsidRPr="003D4A4B" w:rsidRDefault="008067D5" w:rsidP="003D4A4B">
      <w:pPr>
        <w:pStyle w:val="DefaultText"/>
        <w:jc w:val="left"/>
        <w:rPr>
          <w:rFonts w:ascii="Arial" w:hAnsi="Arial" w:cs="Arial"/>
          <w:szCs w:val="24"/>
        </w:rPr>
      </w:pPr>
      <w:r w:rsidRPr="003D4A4B">
        <w:rPr>
          <w:rFonts w:ascii="Arial" w:hAnsi="Arial" w:cs="Arial"/>
          <w:szCs w:val="24"/>
        </w:rPr>
        <w:t>To be aware of, and to maintain best practices to fulfil the policies and procedures established for Maidstone Mencap.</w:t>
      </w:r>
    </w:p>
    <w:p w14:paraId="551AE0BB" w14:textId="032C4193" w:rsidR="008067D5" w:rsidRDefault="008067D5" w:rsidP="003D4A4B">
      <w:pPr>
        <w:pStyle w:val="DefaultText"/>
        <w:jc w:val="left"/>
        <w:rPr>
          <w:rFonts w:ascii="Arial" w:hAnsi="Arial" w:cs="Arial"/>
          <w:sz w:val="22"/>
          <w:szCs w:val="22"/>
        </w:rPr>
      </w:pPr>
    </w:p>
    <w:p w14:paraId="53DC5D7F" w14:textId="47FBBAB6" w:rsidR="008067D5" w:rsidRDefault="008067D5" w:rsidP="003D4A4B">
      <w:pPr>
        <w:pStyle w:val="DefaultText"/>
        <w:jc w:val="left"/>
        <w:rPr>
          <w:rFonts w:ascii="Arial" w:hAnsi="Arial" w:cs="Arial"/>
          <w:sz w:val="22"/>
          <w:szCs w:val="22"/>
        </w:rPr>
      </w:pPr>
    </w:p>
    <w:p w14:paraId="1363B281" w14:textId="77777777" w:rsidR="008067D5" w:rsidRPr="00397D29" w:rsidRDefault="008067D5" w:rsidP="003D4A4B">
      <w:pPr>
        <w:pStyle w:val="DefaultText"/>
        <w:jc w:val="left"/>
        <w:rPr>
          <w:rFonts w:ascii="Arial" w:hAnsi="Arial" w:cs="Arial"/>
          <w:b/>
          <w:sz w:val="22"/>
          <w:szCs w:val="22"/>
          <w:u w:val="single"/>
        </w:rPr>
      </w:pPr>
      <w:r w:rsidRPr="00397D29">
        <w:rPr>
          <w:rFonts w:ascii="Arial" w:hAnsi="Arial" w:cs="Arial"/>
          <w:b/>
          <w:sz w:val="22"/>
          <w:szCs w:val="22"/>
          <w:u w:val="single"/>
        </w:rPr>
        <w:t>Responsible To:</w:t>
      </w:r>
    </w:p>
    <w:p w14:paraId="72C3A97F" w14:textId="77777777" w:rsidR="008067D5" w:rsidRPr="00397D29" w:rsidRDefault="008067D5" w:rsidP="003D4A4B">
      <w:pPr>
        <w:pStyle w:val="DefaultText"/>
        <w:jc w:val="left"/>
        <w:rPr>
          <w:rFonts w:ascii="Arial" w:hAnsi="Arial" w:cs="Arial"/>
          <w:sz w:val="22"/>
          <w:szCs w:val="22"/>
        </w:rPr>
      </w:pPr>
    </w:p>
    <w:p w14:paraId="574A5489" w14:textId="427F1C96" w:rsidR="008067D5" w:rsidRPr="003D4A4B" w:rsidRDefault="008067D5" w:rsidP="003D4A4B">
      <w:pPr>
        <w:pStyle w:val="DefaultText"/>
        <w:jc w:val="left"/>
        <w:rPr>
          <w:rFonts w:ascii="Arial" w:hAnsi="Arial" w:cs="Arial"/>
          <w:szCs w:val="24"/>
        </w:rPr>
      </w:pPr>
      <w:r w:rsidRPr="003D4A4B">
        <w:rPr>
          <w:rFonts w:ascii="Arial" w:hAnsi="Arial" w:cs="Arial"/>
          <w:szCs w:val="24"/>
        </w:rPr>
        <w:t xml:space="preserve">Child and Young Person Welfare Manager, the Board of Maidstone Mencap Charitable Trust Ltd, </w:t>
      </w:r>
    </w:p>
    <w:p w14:paraId="21789085" w14:textId="263D830E" w:rsidR="008067D5" w:rsidRPr="003D4A4B" w:rsidRDefault="008067D5" w:rsidP="003D4A4B">
      <w:pPr>
        <w:pStyle w:val="DefaultText"/>
        <w:jc w:val="left"/>
        <w:rPr>
          <w:rFonts w:ascii="Arial" w:hAnsi="Arial" w:cs="Arial"/>
          <w:szCs w:val="24"/>
        </w:rPr>
      </w:pPr>
      <w:r w:rsidRPr="003D4A4B">
        <w:rPr>
          <w:rFonts w:ascii="Arial" w:hAnsi="Arial" w:cs="Arial"/>
          <w:szCs w:val="24"/>
        </w:rPr>
        <w:t xml:space="preserve">Individual Club management </w:t>
      </w:r>
      <w:proofErr w:type="gramStart"/>
      <w:r w:rsidRPr="003D4A4B">
        <w:rPr>
          <w:rFonts w:ascii="Arial" w:hAnsi="Arial" w:cs="Arial"/>
          <w:szCs w:val="24"/>
        </w:rPr>
        <w:t>including  Deputy</w:t>
      </w:r>
      <w:proofErr w:type="gramEnd"/>
      <w:r w:rsidRPr="003D4A4B">
        <w:rPr>
          <w:rFonts w:ascii="Arial" w:hAnsi="Arial" w:cs="Arial"/>
          <w:szCs w:val="24"/>
        </w:rPr>
        <w:t xml:space="preserve"> Mangers and Key Personal.</w:t>
      </w:r>
    </w:p>
    <w:p w14:paraId="1F36C657" w14:textId="77777777" w:rsidR="008067D5" w:rsidRPr="003D4A4B" w:rsidRDefault="008067D5" w:rsidP="003D4A4B">
      <w:pPr>
        <w:pStyle w:val="DefaultText"/>
        <w:jc w:val="left"/>
        <w:rPr>
          <w:rFonts w:ascii="Arial" w:hAnsi="Arial" w:cs="Arial"/>
          <w:szCs w:val="24"/>
        </w:rPr>
      </w:pPr>
    </w:p>
    <w:p w14:paraId="58F9E619" w14:textId="77777777" w:rsidR="008067D5" w:rsidRPr="00397D29" w:rsidRDefault="008067D5" w:rsidP="003D4A4B">
      <w:pPr>
        <w:pStyle w:val="DefaultText"/>
        <w:jc w:val="left"/>
        <w:rPr>
          <w:rFonts w:ascii="Arial" w:hAnsi="Arial" w:cs="Arial"/>
          <w:sz w:val="22"/>
          <w:szCs w:val="22"/>
        </w:rPr>
      </w:pPr>
    </w:p>
    <w:p w14:paraId="66251E1D" w14:textId="77777777" w:rsidR="00DE22A1" w:rsidRDefault="00DE22A1" w:rsidP="003D4A4B">
      <w:pPr>
        <w:pStyle w:val="DefaultText"/>
        <w:jc w:val="left"/>
        <w:rPr>
          <w:rFonts w:ascii="Arial" w:hAnsi="Arial" w:cs="Arial"/>
          <w:b/>
          <w:sz w:val="22"/>
          <w:szCs w:val="22"/>
          <w:u w:val="single"/>
        </w:rPr>
      </w:pPr>
    </w:p>
    <w:p w14:paraId="6181BD03" w14:textId="0184FE86" w:rsidR="008067D5" w:rsidRPr="005C4451" w:rsidRDefault="00120E70" w:rsidP="003D4A4B">
      <w:pPr>
        <w:pStyle w:val="DefaultText"/>
        <w:jc w:val="left"/>
        <w:rPr>
          <w:sz w:val="28"/>
          <w:szCs w:val="28"/>
        </w:rPr>
      </w:pPr>
      <w:r w:rsidRPr="00397D29">
        <w:rPr>
          <w:rFonts w:ascii="Arial" w:hAnsi="Arial" w:cs="Arial"/>
          <w:b/>
          <w:sz w:val="22"/>
          <w:szCs w:val="22"/>
          <w:u w:val="single"/>
        </w:rPr>
        <w:t>Main Responsibilities and Duties</w:t>
      </w:r>
    </w:p>
    <w:p w14:paraId="77C77743" w14:textId="2952431A" w:rsidR="009A260C" w:rsidRPr="002C554C" w:rsidRDefault="009A260C" w:rsidP="003D4A4B">
      <w:pPr>
        <w:spacing w:line="240" w:lineRule="auto"/>
        <w:jc w:val="left"/>
        <w:rPr>
          <w:b/>
          <w:sz w:val="24"/>
          <w:szCs w:val="24"/>
        </w:rPr>
      </w:pPr>
      <w:r>
        <w:rPr>
          <w:sz w:val="28"/>
          <w:szCs w:val="28"/>
        </w:rPr>
        <w:t>To include…</w:t>
      </w:r>
    </w:p>
    <w:p w14:paraId="13B65A16" w14:textId="263B19AF" w:rsidR="008067D5" w:rsidRPr="0037571A" w:rsidRDefault="009A260C" w:rsidP="003D4A4B">
      <w:pPr>
        <w:pStyle w:val="ListParagraph"/>
        <w:numPr>
          <w:ilvl w:val="0"/>
          <w:numId w:val="1"/>
        </w:numPr>
        <w:jc w:val="left"/>
        <w:rPr>
          <w:rFonts w:ascii="Arial" w:hAnsi="Arial" w:cs="Arial"/>
          <w:sz w:val="24"/>
          <w:szCs w:val="24"/>
        </w:rPr>
      </w:pPr>
      <w:r w:rsidRPr="0037571A">
        <w:rPr>
          <w:rFonts w:ascii="Arial" w:hAnsi="Arial" w:cs="Arial"/>
          <w:sz w:val="24"/>
          <w:szCs w:val="24"/>
        </w:rPr>
        <w:t>To h</w:t>
      </w:r>
      <w:r w:rsidR="00534AA6" w:rsidRPr="0037571A">
        <w:rPr>
          <w:rFonts w:ascii="Arial" w:hAnsi="Arial" w:cs="Arial"/>
          <w:sz w:val="24"/>
          <w:szCs w:val="24"/>
        </w:rPr>
        <w:t xml:space="preserve">elp set up </w:t>
      </w:r>
      <w:r w:rsidR="00120E70" w:rsidRPr="0037571A">
        <w:rPr>
          <w:rFonts w:ascii="Arial" w:hAnsi="Arial" w:cs="Arial"/>
          <w:sz w:val="24"/>
          <w:szCs w:val="24"/>
        </w:rPr>
        <w:t xml:space="preserve">resources, </w:t>
      </w:r>
      <w:r w:rsidR="00534AA6" w:rsidRPr="0037571A">
        <w:rPr>
          <w:rFonts w:ascii="Arial" w:hAnsi="Arial" w:cs="Arial"/>
          <w:sz w:val="24"/>
          <w:szCs w:val="24"/>
        </w:rPr>
        <w:t>toys, eq</w:t>
      </w:r>
      <w:r w:rsidR="000956F7" w:rsidRPr="0037571A">
        <w:rPr>
          <w:rFonts w:ascii="Arial" w:hAnsi="Arial" w:cs="Arial"/>
          <w:sz w:val="24"/>
          <w:szCs w:val="24"/>
        </w:rPr>
        <w:t>uipment</w:t>
      </w:r>
      <w:r w:rsidR="00534AA6" w:rsidRPr="0037571A">
        <w:rPr>
          <w:rFonts w:ascii="Arial" w:hAnsi="Arial" w:cs="Arial"/>
          <w:sz w:val="24"/>
          <w:szCs w:val="24"/>
        </w:rPr>
        <w:t xml:space="preserve"> and activities</w:t>
      </w:r>
      <w:r w:rsidRPr="0037571A">
        <w:rPr>
          <w:rFonts w:ascii="Arial" w:hAnsi="Arial" w:cs="Arial"/>
          <w:sz w:val="24"/>
          <w:szCs w:val="24"/>
        </w:rPr>
        <w:t xml:space="preserve"> to meet the needs and interests of the children and young people in our care</w:t>
      </w:r>
      <w:r w:rsidR="000956F7" w:rsidRPr="0037571A">
        <w:rPr>
          <w:rFonts w:ascii="Arial" w:hAnsi="Arial" w:cs="Arial"/>
          <w:sz w:val="24"/>
          <w:szCs w:val="24"/>
        </w:rPr>
        <w:t xml:space="preserve">. </w:t>
      </w:r>
      <w:r w:rsidRPr="0037571A">
        <w:rPr>
          <w:rFonts w:ascii="Arial" w:hAnsi="Arial" w:cs="Arial"/>
          <w:sz w:val="24"/>
          <w:szCs w:val="24"/>
        </w:rPr>
        <w:t xml:space="preserve">To maintain a stimulating enabling environment throughout the day for all children to be able to access the opportunities and experiences we </w:t>
      </w:r>
      <w:proofErr w:type="gramStart"/>
      <w:r w:rsidRPr="0037571A">
        <w:rPr>
          <w:rFonts w:ascii="Arial" w:hAnsi="Arial" w:cs="Arial"/>
          <w:sz w:val="24"/>
          <w:szCs w:val="24"/>
        </w:rPr>
        <w:t>are able to</w:t>
      </w:r>
      <w:proofErr w:type="gramEnd"/>
      <w:r w:rsidRPr="0037571A">
        <w:rPr>
          <w:rFonts w:ascii="Arial" w:hAnsi="Arial" w:cs="Arial"/>
          <w:sz w:val="24"/>
          <w:szCs w:val="24"/>
        </w:rPr>
        <w:t xml:space="preserve"> provide.</w:t>
      </w:r>
    </w:p>
    <w:p w14:paraId="4D4AE34E" w14:textId="16A26D16" w:rsidR="000956F7" w:rsidRPr="0037571A" w:rsidRDefault="00120E70" w:rsidP="003D4A4B">
      <w:pPr>
        <w:pStyle w:val="ListParagraph"/>
        <w:numPr>
          <w:ilvl w:val="0"/>
          <w:numId w:val="1"/>
        </w:numPr>
        <w:jc w:val="left"/>
        <w:rPr>
          <w:rFonts w:ascii="Arial" w:hAnsi="Arial" w:cs="Arial"/>
          <w:sz w:val="24"/>
          <w:szCs w:val="24"/>
        </w:rPr>
      </w:pPr>
      <w:r w:rsidRPr="0037571A">
        <w:rPr>
          <w:rFonts w:ascii="Arial" w:hAnsi="Arial" w:cs="Arial"/>
          <w:sz w:val="24"/>
          <w:szCs w:val="24"/>
        </w:rPr>
        <w:t>To c</w:t>
      </w:r>
      <w:r w:rsidR="000956F7" w:rsidRPr="0037571A">
        <w:rPr>
          <w:rFonts w:ascii="Arial" w:hAnsi="Arial" w:cs="Arial"/>
          <w:sz w:val="24"/>
          <w:szCs w:val="24"/>
        </w:rPr>
        <w:t>heck</w:t>
      </w:r>
      <w:r w:rsidR="009A260C" w:rsidRPr="0037571A">
        <w:rPr>
          <w:rFonts w:ascii="Arial" w:hAnsi="Arial" w:cs="Arial"/>
          <w:sz w:val="24"/>
          <w:szCs w:val="24"/>
        </w:rPr>
        <w:t xml:space="preserve"> </w:t>
      </w:r>
      <w:r w:rsidR="000956F7" w:rsidRPr="0037571A">
        <w:rPr>
          <w:rFonts w:ascii="Arial" w:hAnsi="Arial" w:cs="Arial"/>
          <w:sz w:val="24"/>
          <w:szCs w:val="24"/>
        </w:rPr>
        <w:t xml:space="preserve">which </w:t>
      </w:r>
      <w:proofErr w:type="gramStart"/>
      <w:r w:rsidR="000956F7" w:rsidRPr="0037571A">
        <w:rPr>
          <w:rFonts w:ascii="Arial" w:hAnsi="Arial" w:cs="Arial"/>
          <w:sz w:val="24"/>
          <w:szCs w:val="24"/>
        </w:rPr>
        <w:t>child</w:t>
      </w:r>
      <w:proofErr w:type="gramEnd"/>
      <w:r w:rsidR="000956F7" w:rsidRPr="0037571A">
        <w:rPr>
          <w:rFonts w:ascii="Arial" w:hAnsi="Arial" w:cs="Arial"/>
          <w:sz w:val="24"/>
          <w:szCs w:val="24"/>
        </w:rPr>
        <w:t xml:space="preserve"> you are supporting and stay</w:t>
      </w:r>
      <w:r w:rsidR="00534AA6" w:rsidRPr="0037571A">
        <w:rPr>
          <w:rFonts w:ascii="Arial" w:hAnsi="Arial" w:cs="Arial"/>
          <w:sz w:val="24"/>
          <w:szCs w:val="24"/>
        </w:rPr>
        <w:t xml:space="preserve"> with that child for the day</w:t>
      </w:r>
      <w:r w:rsidR="000956F7" w:rsidRPr="0037571A">
        <w:rPr>
          <w:rFonts w:ascii="Arial" w:hAnsi="Arial" w:cs="Arial"/>
          <w:sz w:val="24"/>
          <w:szCs w:val="24"/>
        </w:rPr>
        <w:t xml:space="preserve">. </w:t>
      </w:r>
      <w:r w:rsidR="009A260C" w:rsidRPr="0037571A">
        <w:rPr>
          <w:rFonts w:ascii="Arial" w:hAnsi="Arial" w:cs="Arial"/>
          <w:sz w:val="24"/>
          <w:szCs w:val="24"/>
        </w:rPr>
        <w:t>Get to know the child, read</w:t>
      </w:r>
      <w:r w:rsidRPr="0037571A">
        <w:rPr>
          <w:rFonts w:ascii="Arial" w:hAnsi="Arial" w:cs="Arial"/>
          <w:sz w:val="24"/>
          <w:szCs w:val="24"/>
        </w:rPr>
        <w:t xml:space="preserve"> their</w:t>
      </w:r>
      <w:r w:rsidR="009A260C" w:rsidRPr="0037571A">
        <w:rPr>
          <w:rFonts w:ascii="Arial" w:hAnsi="Arial" w:cs="Arial"/>
          <w:sz w:val="24"/>
          <w:szCs w:val="24"/>
        </w:rPr>
        <w:t xml:space="preserve"> key information to understand their likes</w:t>
      </w:r>
      <w:r w:rsidR="006C5F5A" w:rsidRPr="0037571A">
        <w:rPr>
          <w:rFonts w:ascii="Arial" w:hAnsi="Arial" w:cs="Arial"/>
          <w:sz w:val="24"/>
          <w:szCs w:val="24"/>
        </w:rPr>
        <w:t>,</w:t>
      </w:r>
      <w:r w:rsidR="009A260C" w:rsidRPr="0037571A">
        <w:rPr>
          <w:rFonts w:ascii="Arial" w:hAnsi="Arial" w:cs="Arial"/>
          <w:sz w:val="24"/>
          <w:szCs w:val="24"/>
        </w:rPr>
        <w:t xml:space="preserve"> dislikes</w:t>
      </w:r>
      <w:r w:rsidR="006C5F5A" w:rsidRPr="0037571A">
        <w:rPr>
          <w:rFonts w:ascii="Arial" w:hAnsi="Arial" w:cs="Arial"/>
          <w:sz w:val="24"/>
          <w:szCs w:val="24"/>
        </w:rPr>
        <w:t>, behaviour</w:t>
      </w:r>
      <w:r w:rsidR="009A260C" w:rsidRPr="0037571A">
        <w:rPr>
          <w:rFonts w:ascii="Arial" w:hAnsi="Arial" w:cs="Arial"/>
          <w:sz w:val="24"/>
          <w:szCs w:val="24"/>
        </w:rPr>
        <w:t xml:space="preserve"> and communication techniques. </w:t>
      </w:r>
      <w:r w:rsidRPr="0037571A">
        <w:rPr>
          <w:rFonts w:ascii="Arial" w:hAnsi="Arial" w:cs="Arial"/>
          <w:sz w:val="24"/>
          <w:szCs w:val="24"/>
        </w:rPr>
        <w:t xml:space="preserve">To liaise with the child’s individual key purpose to reflect and share information supporting the child involvement and wellbeing. </w:t>
      </w:r>
      <w:r w:rsidR="000956F7" w:rsidRPr="0037571A">
        <w:rPr>
          <w:rFonts w:ascii="Arial" w:hAnsi="Arial" w:cs="Arial"/>
          <w:sz w:val="24"/>
          <w:szCs w:val="24"/>
        </w:rPr>
        <w:t>If you need to leave the child for any reason</w:t>
      </w:r>
      <w:r w:rsidR="00534AA6" w:rsidRPr="0037571A">
        <w:rPr>
          <w:rFonts w:ascii="Arial" w:hAnsi="Arial" w:cs="Arial"/>
          <w:sz w:val="24"/>
          <w:szCs w:val="24"/>
        </w:rPr>
        <w:t xml:space="preserve"> </w:t>
      </w:r>
      <w:r w:rsidR="000956F7" w:rsidRPr="0037571A">
        <w:rPr>
          <w:rFonts w:ascii="Arial" w:hAnsi="Arial" w:cs="Arial"/>
          <w:sz w:val="24"/>
          <w:szCs w:val="24"/>
        </w:rPr>
        <w:t xml:space="preserve">(including needing a break) please </w:t>
      </w:r>
      <w:r w:rsidR="00534AA6" w:rsidRPr="0037571A">
        <w:rPr>
          <w:rFonts w:ascii="Arial" w:hAnsi="Arial" w:cs="Arial"/>
          <w:sz w:val="24"/>
          <w:szCs w:val="24"/>
        </w:rPr>
        <w:t xml:space="preserve">ask </w:t>
      </w:r>
      <w:r w:rsidR="009A260C" w:rsidRPr="0037571A">
        <w:rPr>
          <w:rFonts w:ascii="Arial" w:hAnsi="Arial" w:cs="Arial"/>
          <w:sz w:val="24"/>
          <w:szCs w:val="24"/>
        </w:rPr>
        <w:t>your child’s key person beforehand so suitable cover can be provided.</w:t>
      </w:r>
    </w:p>
    <w:p w14:paraId="4CFEF902" w14:textId="2D8E04BF" w:rsidR="000956F7" w:rsidRPr="0037571A" w:rsidRDefault="000956F7" w:rsidP="003D4A4B">
      <w:pPr>
        <w:pStyle w:val="ListParagraph"/>
        <w:numPr>
          <w:ilvl w:val="0"/>
          <w:numId w:val="1"/>
        </w:numPr>
        <w:jc w:val="left"/>
        <w:rPr>
          <w:rFonts w:ascii="Arial" w:hAnsi="Arial" w:cs="Arial"/>
          <w:sz w:val="24"/>
          <w:szCs w:val="24"/>
        </w:rPr>
      </w:pPr>
      <w:r w:rsidRPr="0037571A">
        <w:rPr>
          <w:rFonts w:ascii="Arial" w:hAnsi="Arial" w:cs="Arial"/>
          <w:sz w:val="24"/>
          <w:szCs w:val="24"/>
        </w:rPr>
        <w:t>Spend time encouraging ‘your’ child to get involved with</w:t>
      </w:r>
      <w:r w:rsidR="009A260C" w:rsidRPr="0037571A">
        <w:rPr>
          <w:rFonts w:ascii="Arial" w:hAnsi="Arial" w:cs="Arial"/>
          <w:sz w:val="24"/>
          <w:szCs w:val="24"/>
        </w:rPr>
        <w:t xml:space="preserve"> the</w:t>
      </w:r>
      <w:r w:rsidRPr="0037571A">
        <w:rPr>
          <w:rFonts w:ascii="Arial" w:hAnsi="Arial" w:cs="Arial"/>
          <w:sz w:val="24"/>
          <w:szCs w:val="24"/>
        </w:rPr>
        <w:t xml:space="preserve"> activities</w:t>
      </w:r>
      <w:r w:rsidR="009A260C" w:rsidRPr="0037571A">
        <w:rPr>
          <w:rFonts w:ascii="Arial" w:hAnsi="Arial" w:cs="Arial"/>
          <w:sz w:val="24"/>
          <w:szCs w:val="24"/>
        </w:rPr>
        <w:t xml:space="preserve"> and opportunities available for </w:t>
      </w:r>
      <w:proofErr w:type="gramStart"/>
      <w:r w:rsidR="009A260C" w:rsidRPr="0037571A">
        <w:rPr>
          <w:rFonts w:ascii="Arial" w:hAnsi="Arial" w:cs="Arial"/>
          <w:sz w:val="24"/>
          <w:szCs w:val="24"/>
        </w:rPr>
        <w:t>them</w:t>
      </w:r>
      <w:r w:rsidRPr="0037571A">
        <w:rPr>
          <w:rFonts w:ascii="Arial" w:hAnsi="Arial" w:cs="Arial"/>
          <w:sz w:val="24"/>
          <w:szCs w:val="24"/>
        </w:rPr>
        <w:t xml:space="preserve">, </w:t>
      </w:r>
      <w:r w:rsidR="00120E70" w:rsidRPr="0037571A">
        <w:rPr>
          <w:rFonts w:ascii="Arial" w:hAnsi="Arial" w:cs="Arial"/>
          <w:sz w:val="24"/>
          <w:szCs w:val="24"/>
        </w:rPr>
        <w:t xml:space="preserve"> listening</w:t>
      </w:r>
      <w:proofErr w:type="gramEnd"/>
      <w:r w:rsidR="00120E70" w:rsidRPr="0037571A">
        <w:rPr>
          <w:rFonts w:ascii="Arial" w:hAnsi="Arial" w:cs="Arial"/>
          <w:sz w:val="24"/>
          <w:szCs w:val="24"/>
        </w:rPr>
        <w:t xml:space="preserve"> ,understanding and responding appropriately to their communication strategies with you.  Support where appropriate their social interaction with their peers. Have fun be the best resource for the child in the room. </w:t>
      </w:r>
    </w:p>
    <w:p w14:paraId="6CC6DFC9" w14:textId="2AED7A1E" w:rsidR="00AE16F7" w:rsidRPr="00AE16F7" w:rsidRDefault="00BE73DF" w:rsidP="003D4A4B">
      <w:pPr>
        <w:pStyle w:val="ListParagraph"/>
        <w:numPr>
          <w:ilvl w:val="0"/>
          <w:numId w:val="1"/>
        </w:numPr>
        <w:jc w:val="left"/>
      </w:pPr>
      <w:r w:rsidRPr="00BC1A47">
        <w:rPr>
          <w:rFonts w:ascii="Arial" w:hAnsi="Arial" w:cs="Arial"/>
          <w:sz w:val="24"/>
          <w:szCs w:val="24"/>
        </w:rPr>
        <w:t>Support the child with eating and drinking at snack time</w:t>
      </w:r>
      <w:r w:rsidR="00534AA6" w:rsidRPr="00BC1A47">
        <w:rPr>
          <w:rFonts w:ascii="Arial" w:hAnsi="Arial" w:cs="Arial"/>
          <w:sz w:val="24"/>
          <w:szCs w:val="24"/>
        </w:rPr>
        <w:t>s and lunch times</w:t>
      </w:r>
      <w:r w:rsidRPr="00BC1A47">
        <w:rPr>
          <w:rFonts w:ascii="Arial" w:hAnsi="Arial" w:cs="Arial"/>
          <w:sz w:val="24"/>
          <w:szCs w:val="24"/>
        </w:rPr>
        <w:t>.</w:t>
      </w:r>
      <w:r w:rsidR="00BC1A47" w:rsidRPr="00BC1A47">
        <w:rPr>
          <w:rFonts w:ascii="Arial" w:hAnsi="Arial" w:cs="Arial"/>
          <w:sz w:val="24"/>
          <w:szCs w:val="24"/>
        </w:rPr>
        <w:t xml:space="preserve"> </w:t>
      </w:r>
    </w:p>
    <w:p w14:paraId="17DDED5E" w14:textId="3A398A5E" w:rsidR="00AE16F7" w:rsidRPr="00AE16F7" w:rsidRDefault="00BE73DF" w:rsidP="003D4A4B">
      <w:pPr>
        <w:pStyle w:val="ListParagraph"/>
        <w:numPr>
          <w:ilvl w:val="0"/>
          <w:numId w:val="1"/>
        </w:numPr>
        <w:jc w:val="left"/>
        <w:rPr>
          <w:rFonts w:ascii="Arial" w:hAnsi="Arial" w:cs="Arial"/>
          <w:sz w:val="24"/>
          <w:szCs w:val="24"/>
        </w:rPr>
      </w:pPr>
      <w:r w:rsidRPr="00AE16F7">
        <w:rPr>
          <w:rFonts w:ascii="Arial" w:hAnsi="Arial" w:cs="Arial"/>
          <w:sz w:val="24"/>
          <w:szCs w:val="24"/>
        </w:rPr>
        <w:lastRenderedPageBreak/>
        <w:t>Encourage</w:t>
      </w:r>
      <w:r w:rsidR="009A260C" w:rsidRPr="00AE16F7">
        <w:rPr>
          <w:rFonts w:ascii="Arial" w:hAnsi="Arial" w:cs="Arial"/>
          <w:sz w:val="24"/>
          <w:szCs w:val="24"/>
        </w:rPr>
        <w:t xml:space="preserve"> and model</w:t>
      </w:r>
      <w:r w:rsidRPr="00AE16F7">
        <w:rPr>
          <w:rFonts w:ascii="Arial" w:hAnsi="Arial" w:cs="Arial"/>
          <w:sz w:val="24"/>
          <w:szCs w:val="24"/>
        </w:rPr>
        <w:t xml:space="preserve"> ‘good’ desired behaviour and try to ignore unwanted behaviour if possible. Seek help from </w:t>
      </w:r>
      <w:r w:rsidR="00DE22A1" w:rsidRPr="00AE16F7">
        <w:rPr>
          <w:rFonts w:ascii="Arial" w:hAnsi="Arial" w:cs="Arial"/>
          <w:sz w:val="24"/>
          <w:szCs w:val="24"/>
        </w:rPr>
        <w:t>the child key person and the management team</w:t>
      </w:r>
      <w:r w:rsidRPr="00AE16F7">
        <w:rPr>
          <w:rFonts w:ascii="Arial" w:hAnsi="Arial" w:cs="Arial"/>
          <w:sz w:val="24"/>
          <w:szCs w:val="24"/>
        </w:rPr>
        <w:t xml:space="preserve"> if a child is exhibiting challenging behaviour</w:t>
      </w:r>
      <w:r w:rsidR="00DE22A1" w:rsidRPr="00AE16F7">
        <w:rPr>
          <w:rFonts w:ascii="Arial" w:hAnsi="Arial" w:cs="Arial"/>
          <w:sz w:val="24"/>
          <w:szCs w:val="24"/>
        </w:rPr>
        <w:t xml:space="preserve"> for guidance and support. Share positive techniques for inclusion in the Childs plans. </w:t>
      </w:r>
    </w:p>
    <w:p w14:paraId="43686B01" w14:textId="5E87B12E" w:rsidR="00AE16F7" w:rsidRPr="00AE16F7" w:rsidRDefault="00AE16F7" w:rsidP="003D4A4B">
      <w:pPr>
        <w:pStyle w:val="ListParagraph"/>
        <w:numPr>
          <w:ilvl w:val="0"/>
          <w:numId w:val="1"/>
        </w:numPr>
        <w:jc w:val="left"/>
        <w:rPr>
          <w:rFonts w:ascii="Arial" w:hAnsi="Arial" w:cs="Arial"/>
          <w:sz w:val="24"/>
          <w:szCs w:val="24"/>
        </w:rPr>
      </w:pPr>
      <w:r w:rsidRPr="00AE16F7">
        <w:rPr>
          <w:rFonts w:ascii="Arial" w:hAnsi="Arial" w:cs="Arial"/>
          <w:sz w:val="24"/>
          <w:szCs w:val="24"/>
        </w:rPr>
        <w:t xml:space="preserve">To support the tidying </w:t>
      </w:r>
      <w:proofErr w:type="gramStart"/>
      <w:r w:rsidRPr="00AE16F7">
        <w:rPr>
          <w:rFonts w:ascii="Arial" w:hAnsi="Arial" w:cs="Arial"/>
          <w:sz w:val="24"/>
          <w:szCs w:val="24"/>
        </w:rPr>
        <w:t>up ,</w:t>
      </w:r>
      <w:proofErr w:type="gramEnd"/>
      <w:r w:rsidRPr="00AE16F7">
        <w:rPr>
          <w:rFonts w:ascii="Arial" w:hAnsi="Arial" w:cs="Arial"/>
          <w:sz w:val="24"/>
          <w:szCs w:val="24"/>
        </w:rPr>
        <w:t xml:space="preserve"> safe storage and cleaning needed at the end of each day of the hall, kitchen, resources and equipment</w:t>
      </w:r>
    </w:p>
    <w:p w14:paraId="5AB39A56" w14:textId="77777777" w:rsidR="00AE16F7" w:rsidRPr="00AE16F7" w:rsidRDefault="00AE16F7" w:rsidP="003D4A4B">
      <w:pPr>
        <w:pStyle w:val="ListParagraph"/>
        <w:jc w:val="left"/>
        <w:rPr>
          <w:rFonts w:ascii="Arial" w:hAnsi="Arial" w:cs="Arial"/>
          <w:sz w:val="24"/>
          <w:szCs w:val="24"/>
        </w:rPr>
      </w:pPr>
    </w:p>
    <w:p w14:paraId="55DEAD85" w14:textId="2FAE9BAB" w:rsidR="00AE16F7" w:rsidRDefault="00AE16F7" w:rsidP="003D4A4B">
      <w:pPr>
        <w:jc w:val="left"/>
        <w:rPr>
          <w:rFonts w:ascii="Arial" w:hAnsi="Arial" w:cs="Arial"/>
          <w:b/>
          <w:bCs/>
          <w:sz w:val="28"/>
          <w:szCs w:val="28"/>
        </w:rPr>
      </w:pPr>
      <w:r w:rsidRPr="00AE16F7">
        <w:rPr>
          <w:rFonts w:ascii="Arial" w:hAnsi="Arial" w:cs="Arial"/>
          <w:b/>
          <w:bCs/>
          <w:sz w:val="28"/>
          <w:szCs w:val="28"/>
        </w:rPr>
        <w:t>Policies and procedures</w:t>
      </w:r>
      <w:r>
        <w:rPr>
          <w:rFonts w:ascii="Arial" w:hAnsi="Arial" w:cs="Arial"/>
          <w:b/>
          <w:bCs/>
          <w:sz w:val="28"/>
          <w:szCs w:val="28"/>
        </w:rPr>
        <w:t>:</w:t>
      </w:r>
    </w:p>
    <w:p w14:paraId="5D902577" w14:textId="7F73A6CB" w:rsidR="00AE16F7" w:rsidRPr="00AE16F7" w:rsidRDefault="00AE16F7" w:rsidP="003D4A4B">
      <w:pPr>
        <w:jc w:val="left"/>
        <w:rPr>
          <w:rFonts w:ascii="Arial" w:hAnsi="Arial" w:cs="Arial"/>
          <w:bCs/>
          <w:color w:val="C00000"/>
          <w:sz w:val="28"/>
          <w:szCs w:val="28"/>
        </w:rPr>
      </w:pPr>
      <w:r w:rsidRPr="00AE16F7">
        <w:rPr>
          <w:rFonts w:ascii="Arial" w:hAnsi="Arial" w:cs="Arial"/>
          <w:bCs/>
          <w:color w:val="C00000"/>
          <w:sz w:val="28"/>
          <w:szCs w:val="28"/>
        </w:rPr>
        <w:t xml:space="preserve">Safeguarding basic awareness training is </w:t>
      </w:r>
      <w:proofErr w:type="gramStart"/>
      <w:r w:rsidRPr="00AE16F7">
        <w:rPr>
          <w:rFonts w:ascii="Arial" w:hAnsi="Arial" w:cs="Arial"/>
          <w:bCs/>
          <w:color w:val="C00000"/>
          <w:sz w:val="28"/>
          <w:szCs w:val="28"/>
        </w:rPr>
        <w:t>mandatory</w:t>
      </w:r>
      <w:proofErr w:type="gramEnd"/>
    </w:p>
    <w:p w14:paraId="12D2BF59" w14:textId="3A0367B7" w:rsidR="00AE16F7" w:rsidRPr="00AE16F7" w:rsidRDefault="00AE16F7" w:rsidP="003D4A4B">
      <w:pPr>
        <w:jc w:val="left"/>
        <w:rPr>
          <w:rFonts w:ascii="Arial" w:hAnsi="Arial" w:cs="Arial"/>
          <w:bCs/>
          <w:color w:val="C00000"/>
          <w:sz w:val="24"/>
          <w:szCs w:val="24"/>
        </w:rPr>
      </w:pPr>
      <w:r w:rsidRPr="00AE16F7">
        <w:rPr>
          <w:rFonts w:ascii="Arial" w:hAnsi="Arial" w:cs="Arial"/>
          <w:bCs/>
          <w:color w:val="C00000"/>
          <w:sz w:val="28"/>
          <w:szCs w:val="28"/>
        </w:rPr>
        <w:t xml:space="preserve">Fire safety Awareness training is </w:t>
      </w:r>
      <w:proofErr w:type="gramStart"/>
      <w:r w:rsidRPr="00AE16F7">
        <w:rPr>
          <w:rFonts w:ascii="Arial" w:hAnsi="Arial" w:cs="Arial"/>
          <w:bCs/>
          <w:color w:val="C00000"/>
          <w:sz w:val="28"/>
          <w:szCs w:val="28"/>
        </w:rPr>
        <w:t>mandatory</w:t>
      </w:r>
      <w:proofErr w:type="gramEnd"/>
    </w:p>
    <w:p w14:paraId="11254336" w14:textId="77777777" w:rsidR="00AE16F7" w:rsidRPr="00AE16F7" w:rsidRDefault="00AE16F7" w:rsidP="003D4A4B">
      <w:pPr>
        <w:jc w:val="left"/>
        <w:rPr>
          <w:rFonts w:ascii="Arial" w:hAnsi="Arial" w:cs="Arial"/>
          <w:b/>
          <w:bCs/>
          <w:sz w:val="28"/>
          <w:szCs w:val="28"/>
        </w:rPr>
      </w:pPr>
    </w:p>
    <w:p w14:paraId="707D29A0" w14:textId="173B212E" w:rsidR="00DE22A1" w:rsidRPr="0037571A" w:rsidRDefault="000956F7" w:rsidP="003D4A4B">
      <w:pPr>
        <w:pStyle w:val="ListParagraph"/>
        <w:numPr>
          <w:ilvl w:val="0"/>
          <w:numId w:val="1"/>
        </w:numPr>
        <w:jc w:val="left"/>
        <w:rPr>
          <w:rFonts w:ascii="Arial" w:hAnsi="Arial" w:cs="Arial"/>
          <w:sz w:val="24"/>
          <w:szCs w:val="24"/>
        </w:rPr>
      </w:pPr>
      <w:r w:rsidRPr="0037571A">
        <w:rPr>
          <w:rFonts w:ascii="Arial" w:hAnsi="Arial" w:cs="Arial"/>
          <w:sz w:val="24"/>
          <w:szCs w:val="24"/>
        </w:rPr>
        <w:t xml:space="preserve">For Safeguarding reasons do not be alone with a child – in the lift, a </w:t>
      </w:r>
      <w:proofErr w:type="gramStart"/>
      <w:r w:rsidRPr="0037571A">
        <w:rPr>
          <w:rFonts w:ascii="Arial" w:hAnsi="Arial" w:cs="Arial"/>
          <w:sz w:val="24"/>
          <w:szCs w:val="24"/>
        </w:rPr>
        <w:t>room</w:t>
      </w:r>
      <w:proofErr w:type="gramEnd"/>
      <w:r w:rsidRPr="0037571A">
        <w:rPr>
          <w:rFonts w:ascii="Arial" w:hAnsi="Arial" w:cs="Arial"/>
          <w:sz w:val="24"/>
          <w:szCs w:val="24"/>
        </w:rPr>
        <w:t xml:space="preserve"> or toilets. </w:t>
      </w:r>
    </w:p>
    <w:p w14:paraId="31BCB474" w14:textId="7C59D15A" w:rsidR="00DE22A1" w:rsidRPr="0037571A" w:rsidRDefault="00DE22A1" w:rsidP="003D4A4B">
      <w:pPr>
        <w:pStyle w:val="ListParagraph"/>
        <w:numPr>
          <w:ilvl w:val="0"/>
          <w:numId w:val="1"/>
        </w:numPr>
        <w:jc w:val="left"/>
        <w:rPr>
          <w:rFonts w:ascii="Arial" w:hAnsi="Arial" w:cs="Arial"/>
          <w:sz w:val="24"/>
          <w:szCs w:val="24"/>
        </w:rPr>
      </w:pPr>
      <w:r w:rsidRPr="0037571A">
        <w:rPr>
          <w:rFonts w:ascii="Arial" w:hAnsi="Arial" w:cs="Arial"/>
          <w:sz w:val="24"/>
          <w:szCs w:val="24"/>
        </w:rPr>
        <w:t xml:space="preserve">If you have any concerns about a child’s welfare or another volunteer’s or staff members behaviour talk to the Manager firstly, if your concern is regarding the Manager, please speak with the Child and Young person Welfare Manager.    See our Safeguarding notice board </w:t>
      </w:r>
      <w:proofErr w:type="gramStart"/>
      <w:r w:rsidRPr="0037571A">
        <w:rPr>
          <w:rFonts w:ascii="Arial" w:hAnsi="Arial" w:cs="Arial"/>
          <w:sz w:val="24"/>
          <w:szCs w:val="24"/>
        </w:rPr>
        <w:t>for  Policies</w:t>
      </w:r>
      <w:proofErr w:type="gramEnd"/>
      <w:r w:rsidRPr="0037571A">
        <w:rPr>
          <w:rFonts w:ascii="Arial" w:hAnsi="Arial" w:cs="Arial"/>
          <w:sz w:val="24"/>
          <w:szCs w:val="24"/>
        </w:rPr>
        <w:t xml:space="preserve"> and procedures for more information. </w:t>
      </w:r>
    </w:p>
    <w:p w14:paraId="782FDD39" w14:textId="1D73527C" w:rsidR="00DE22A1" w:rsidRPr="0037571A" w:rsidRDefault="0037571A" w:rsidP="003D4A4B">
      <w:pPr>
        <w:pStyle w:val="ListParagraph"/>
        <w:numPr>
          <w:ilvl w:val="0"/>
          <w:numId w:val="2"/>
        </w:numPr>
        <w:jc w:val="left"/>
        <w:rPr>
          <w:rFonts w:ascii="Arial" w:hAnsi="Arial" w:cs="Arial"/>
          <w:sz w:val="24"/>
          <w:szCs w:val="24"/>
        </w:rPr>
      </w:pPr>
      <w:r w:rsidRPr="0037571A">
        <w:rPr>
          <w:rFonts w:ascii="Arial" w:hAnsi="Arial" w:cs="Arial"/>
          <w:sz w:val="24"/>
          <w:szCs w:val="24"/>
        </w:rPr>
        <w:t xml:space="preserve">Every individual is responsible for Health and Safety. Familiarise yourself with our policies and procedures. Be aware of any potential risks and Hazards, to remove/ make safe and report to management. </w:t>
      </w:r>
    </w:p>
    <w:p w14:paraId="50589ADD" w14:textId="45D32EBA" w:rsidR="00534AA6" w:rsidRPr="0037571A" w:rsidRDefault="000956F7" w:rsidP="003D4A4B">
      <w:pPr>
        <w:pStyle w:val="ListParagraph"/>
        <w:numPr>
          <w:ilvl w:val="0"/>
          <w:numId w:val="1"/>
        </w:numPr>
        <w:jc w:val="left"/>
        <w:rPr>
          <w:rFonts w:ascii="Arial" w:hAnsi="Arial" w:cs="Arial"/>
          <w:sz w:val="24"/>
          <w:szCs w:val="24"/>
        </w:rPr>
      </w:pPr>
      <w:r w:rsidRPr="0037571A">
        <w:rPr>
          <w:rFonts w:ascii="Arial" w:hAnsi="Arial" w:cs="Arial"/>
          <w:sz w:val="24"/>
          <w:szCs w:val="24"/>
        </w:rPr>
        <w:t xml:space="preserve">If the </w:t>
      </w:r>
      <w:r w:rsidR="006C5F5A" w:rsidRPr="0037571A">
        <w:rPr>
          <w:rFonts w:ascii="Arial" w:hAnsi="Arial" w:cs="Arial"/>
          <w:sz w:val="24"/>
          <w:szCs w:val="24"/>
        </w:rPr>
        <w:t>child,</w:t>
      </w:r>
      <w:r w:rsidRPr="0037571A">
        <w:rPr>
          <w:rFonts w:ascii="Arial" w:hAnsi="Arial" w:cs="Arial"/>
          <w:sz w:val="24"/>
          <w:szCs w:val="24"/>
        </w:rPr>
        <w:t xml:space="preserve"> you are supporting needs intimate c</w:t>
      </w:r>
      <w:r w:rsidR="00534AA6" w:rsidRPr="0037571A">
        <w:rPr>
          <w:rFonts w:ascii="Arial" w:hAnsi="Arial" w:cs="Arial"/>
          <w:sz w:val="24"/>
          <w:szCs w:val="24"/>
        </w:rPr>
        <w:t xml:space="preserve">are please ask for support from the </w:t>
      </w:r>
      <w:r w:rsidR="006C5F5A" w:rsidRPr="0037571A">
        <w:rPr>
          <w:rFonts w:ascii="Arial" w:hAnsi="Arial" w:cs="Arial"/>
          <w:sz w:val="24"/>
          <w:szCs w:val="24"/>
        </w:rPr>
        <w:t>child’s key person</w:t>
      </w:r>
      <w:r w:rsidRPr="0037571A">
        <w:rPr>
          <w:rFonts w:ascii="Arial" w:hAnsi="Arial" w:cs="Arial"/>
          <w:sz w:val="24"/>
          <w:szCs w:val="24"/>
        </w:rPr>
        <w:t xml:space="preserve">. </w:t>
      </w:r>
      <w:r w:rsidR="00DE22A1" w:rsidRPr="0037571A">
        <w:rPr>
          <w:rFonts w:ascii="Arial" w:hAnsi="Arial" w:cs="Arial"/>
          <w:sz w:val="24"/>
          <w:szCs w:val="24"/>
        </w:rPr>
        <w:t xml:space="preserve"> We will not ask for you to complete any personal care needs, but to be alongside for reassurance to the child if needed and to meet compliance for our safeguarding policy.</w:t>
      </w:r>
    </w:p>
    <w:p w14:paraId="2C6330A6" w14:textId="2570A206" w:rsidR="00DE22A1" w:rsidRPr="0037571A" w:rsidRDefault="00523807" w:rsidP="003D4A4B">
      <w:pPr>
        <w:pStyle w:val="ListParagraph"/>
        <w:numPr>
          <w:ilvl w:val="0"/>
          <w:numId w:val="1"/>
        </w:numPr>
        <w:jc w:val="left"/>
        <w:rPr>
          <w:rFonts w:ascii="Arial" w:hAnsi="Arial" w:cs="Arial"/>
          <w:sz w:val="24"/>
          <w:szCs w:val="24"/>
        </w:rPr>
      </w:pPr>
      <w:r w:rsidRPr="0037571A">
        <w:rPr>
          <w:rFonts w:ascii="Arial" w:hAnsi="Arial" w:cs="Arial"/>
          <w:sz w:val="24"/>
          <w:szCs w:val="24"/>
        </w:rPr>
        <w:t xml:space="preserve">In case of a fire or fire drill escort the </w:t>
      </w:r>
      <w:r w:rsidR="006C5F5A" w:rsidRPr="0037571A">
        <w:rPr>
          <w:rFonts w:ascii="Arial" w:hAnsi="Arial" w:cs="Arial"/>
          <w:sz w:val="24"/>
          <w:szCs w:val="24"/>
        </w:rPr>
        <w:t>child,</w:t>
      </w:r>
      <w:r w:rsidRPr="0037571A">
        <w:rPr>
          <w:rFonts w:ascii="Arial" w:hAnsi="Arial" w:cs="Arial"/>
          <w:sz w:val="24"/>
          <w:szCs w:val="24"/>
        </w:rPr>
        <w:t xml:space="preserve"> you are supporting to the evacuation point. See Fire Procedure for more information. </w:t>
      </w:r>
      <w:r w:rsidR="00DE22A1" w:rsidRPr="0037571A">
        <w:rPr>
          <w:rFonts w:ascii="Arial" w:hAnsi="Arial" w:cs="Arial"/>
          <w:sz w:val="24"/>
          <w:szCs w:val="24"/>
        </w:rPr>
        <w:t xml:space="preserve"> To be aware of individual manual handling and mobility of the child in your care </w:t>
      </w:r>
      <w:r w:rsidR="0037571A" w:rsidRPr="0037571A">
        <w:rPr>
          <w:rFonts w:ascii="Arial" w:hAnsi="Arial" w:cs="Arial"/>
          <w:sz w:val="24"/>
          <w:szCs w:val="24"/>
        </w:rPr>
        <w:t xml:space="preserve">along </w:t>
      </w:r>
      <w:r w:rsidR="00DE22A1" w:rsidRPr="0037571A">
        <w:rPr>
          <w:rFonts w:ascii="Arial" w:hAnsi="Arial" w:cs="Arial"/>
          <w:sz w:val="24"/>
          <w:szCs w:val="24"/>
        </w:rPr>
        <w:t xml:space="preserve">with their personal evacuation plan. </w:t>
      </w:r>
    </w:p>
    <w:p w14:paraId="1A7A01AB" w14:textId="0A5B37BA" w:rsidR="000956F7" w:rsidRPr="0037571A" w:rsidRDefault="002E172E" w:rsidP="003D4A4B">
      <w:pPr>
        <w:pStyle w:val="ListParagraph"/>
        <w:numPr>
          <w:ilvl w:val="0"/>
          <w:numId w:val="1"/>
        </w:numPr>
        <w:jc w:val="left"/>
        <w:rPr>
          <w:rFonts w:ascii="Arial" w:hAnsi="Arial" w:cs="Arial"/>
          <w:sz w:val="24"/>
          <w:szCs w:val="24"/>
        </w:rPr>
      </w:pPr>
      <w:r w:rsidRPr="0037571A">
        <w:rPr>
          <w:rFonts w:ascii="Arial" w:hAnsi="Arial" w:cs="Arial"/>
          <w:sz w:val="24"/>
          <w:szCs w:val="24"/>
        </w:rPr>
        <w:t xml:space="preserve">Remember the importance of confidentiality and do not discuss </w:t>
      </w:r>
      <w:r w:rsidR="005C4451" w:rsidRPr="0037571A">
        <w:rPr>
          <w:rFonts w:ascii="Arial" w:hAnsi="Arial" w:cs="Arial"/>
          <w:sz w:val="24"/>
          <w:szCs w:val="24"/>
        </w:rPr>
        <w:t xml:space="preserve">any </w:t>
      </w:r>
      <w:r w:rsidRPr="0037571A">
        <w:rPr>
          <w:rFonts w:ascii="Arial" w:hAnsi="Arial" w:cs="Arial"/>
          <w:sz w:val="24"/>
          <w:szCs w:val="24"/>
        </w:rPr>
        <w:t xml:space="preserve">personal information about the children with people other than the </w:t>
      </w:r>
      <w:r w:rsidR="0037571A" w:rsidRPr="0037571A">
        <w:rPr>
          <w:rFonts w:ascii="Arial" w:hAnsi="Arial" w:cs="Arial"/>
          <w:sz w:val="24"/>
          <w:szCs w:val="24"/>
        </w:rPr>
        <w:t xml:space="preserve">child’s key person </w:t>
      </w:r>
      <w:r w:rsidR="008652F9" w:rsidRPr="0037571A">
        <w:rPr>
          <w:rFonts w:ascii="Arial" w:hAnsi="Arial" w:cs="Arial"/>
          <w:sz w:val="24"/>
          <w:szCs w:val="24"/>
        </w:rPr>
        <w:t>or manager</w:t>
      </w:r>
      <w:r w:rsidRPr="0037571A">
        <w:rPr>
          <w:rFonts w:ascii="Arial" w:hAnsi="Arial" w:cs="Arial"/>
          <w:sz w:val="24"/>
          <w:szCs w:val="24"/>
        </w:rPr>
        <w:t xml:space="preserve">. </w:t>
      </w:r>
      <w:r w:rsidR="0037571A" w:rsidRPr="0037571A">
        <w:rPr>
          <w:rFonts w:ascii="Arial" w:hAnsi="Arial" w:cs="Arial"/>
          <w:sz w:val="24"/>
          <w:szCs w:val="24"/>
        </w:rPr>
        <w:t xml:space="preserve"> Breach of confidentiality is an act where we will implement our disciplinary procedures.</w:t>
      </w:r>
    </w:p>
    <w:p w14:paraId="559EB637" w14:textId="6B30142A" w:rsidR="002C554C" w:rsidRPr="0037571A" w:rsidRDefault="002C554C" w:rsidP="003D4A4B">
      <w:pPr>
        <w:pStyle w:val="ListParagraph"/>
        <w:numPr>
          <w:ilvl w:val="0"/>
          <w:numId w:val="1"/>
        </w:numPr>
        <w:jc w:val="left"/>
        <w:rPr>
          <w:rFonts w:ascii="Arial" w:hAnsi="Arial" w:cs="Arial"/>
          <w:sz w:val="24"/>
          <w:szCs w:val="24"/>
        </w:rPr>
      </w:pPr>
      <w:r w:rsidRPr="0037571A">
        <w:rPr>
          <w:rFonts w:ascii="Arial" w:hAnsi="Arial" w:cs="Arial"/>
          <w:sz w:val="24"/>
          <w:szCs w:val="24"/>
        </w:rPr>
        <w:t>Do not use your mobile phone while supporting the children</w:t>
      </w:r>
      <w:r w:rsidR="008652F9" w:rsidRPr="0037571A">
        <w:rPr>
          <w:rFonts w:ascii="Arial" w:hAnsi="Arial" w:cs="Arial"/>
          <w:sz w:val="24"/>
          <w:szCs w:val="24"/>
        </w:rPr>
        <w:t xml:space="preserve"> during the club</w:t>
      </w:r>
      <w:r w:rsidR="00633525" w:rsidRPr="0037571A">
        <w:rPr>
          <w:rFonts w:ascii="Arial" w:hAnsi="Arial" w:cs="Arial"/>
          <w:sz w:val="24"/>
          <w:szCs w:val="24"/>
        </w:rPr>
        <w:t>, phones are not permitted</w:t>
      </w:r>
      <w:r w:rsidR="0037571A" w:rsidRPr="0037571A">
        <w:rPr>
          <w:rFonts w:ascii="Arial" w:hAnsi="Arial" w:cs="Arial"/>
          <w:sz w:val="24"/>
          <w:szCs w:val="24"/>
        </w:rPr>
        <w:t xml:space="preserve"> in any areas where the children are. S</w:t>
      </w:r>
      <w:r w:rsidR="00633525" w:rsidRPr="0037571A">
        <w:rPr>
          <w:rFonts w:ascii="Arial" w:hAnsi="Arial" w:cs="Arial"/>
          <w:sz w:val="24"/>
          <w:szCs w:val="24"/>
        </w:rPr>
        <w:t xml:space="preserve">afe storage is </w:t>
      </w:r>
      <w:r w:rsidR="0037571A" w:rsidRPr="0037571A">
        <w:rPr>
          <w:rFonts w:ascii="Arial" w:hAnsi="Arial" w:cs="Arial"/>
          <w:sz w:val="24"/>
          <w:szCs w:val="24"/>
        </w:rPr>
        <w:t>provided,</w:t>
      </w:r>
      <w:r w:rsidR="00633525" w:rsidRPr="0037571A">
        <w:rPr>
          <w:rFonts w:ascii="Arial" w:hAnsi="Arial" w:cs="Arial"/>
          <w:sz w:val="24"/>
          <w:szCs w:val="24"/>
        </w:rPr>
        <w:t xml:space="preserve"> and</w:t>
      </w:r>
      <w:r w:rsidR="0037571A" w:rsidRPr="0037571A">
        <w:rPr>
          <w:rFonts w:ascii="Arial" w:hAnsi="Arial" w:cs="Arial"/>
          <w:sz w:val="24"/>
          <w:szCs w:val="24"/>
        </w:rPr>
        <w:t xml:space="preserve"> our</w:t>
      </w:r>
      <w:r w:rsidR="00633525" w:rsidRPr="0037571A">
        <w:rPr>
          <w:rFonts w:ascii="Arial" w:hAnsi="Arial" w:cs="Arial"/>
          <w:sz w:val="24"/>
          <w:szCs w:val="24"/>
        </w:rPr>
        <w:t xml:space="preserve"> policy must be adhered to.</w:t>
      </w:r>
    </w:p>
    <w:p w14:paraId="44C1458E" w14:textId="2E827217" w:rsidR="002C554C" w:rsidRPr="0037571A" w:rsidRDefault="002C554C" w:rsidP="003D4A4B">
      <w:pPr>
        <w:pStyle w:val="ListParagraph"/>
        <w:numPr>
          <w:ilvl w:val="0"/>
          <w:numId w:val="1"/>
        </w:numPr>
        <w:jc w:val="left"/>
        <w:rPr>
          <w:rFonts w:ascii="Arial" w:hAnsi="Arial" w:cs="Arial"/>
          <w:sz w:val="24"/>
          <w:szCs w:val="24"/>
        </w:rPr>
      </w:pPr>
      <w:r w:rsidRPr="0037571A">
        <w:rPr>
          <w:rFonts w:ascii="Arial" w:hAnsi="Arial" w:cs="Arial"/>
          <w:sz w:val="24"/>
          <w:szCs w:val="24"/>
        </w:rPr>
        <w:t xml:space="preserve">Only those authorised to do so </w:t>
      </w:r>
      <w:r w:rsidR="0037571A" w:rsidRPr="0037571A">
        <w:rPr>
          <w:rFonts w:ascii="Arial" w:hAnsi="Arial" w:cs="Arial"/>
          <w:sz w:val="24"/>
          <w:szCs w:val="24"/>
        </w:rPr>
        <w:t>will</w:t>
      </w:r>
      <w:r w:rsidRPr="0037571A">
        <w:rPr>
          <w:rFonts w:ascii="Arial" w:hAnsi="Arial" w:cs="Arial"/>
          <w:sz w:val="24"/>
          <w:szCs w:val="24"/>
        </w:rPr>
        <w:t xml:space="preserve"> take photos</w:t>
      </w:r>
      <w:r w:rsidR="0037571A" w:rsidRPr="0037571A">
        <w:rPr>
          <w:rFonts w:ascii="Arial" w:hAnsi="Arial" w:cs="Arial"/>
          <w:sz w:val="24"/>
          <w:szCs w:val="24"/>
        </w:rPr>
        <w:t xml:space="preserve"> for any children’s records or social media marketing purposes for Maidstone Mencap. We seek consent from individual parents to enable this. </w:t>
      </w:r>
    </w:p>
    <w:p w14:paraId="5D5FA64F" w14:textId="20FF5289" w:rsidR="0037571A" w:rsidRPr="0037571A" w:rsidRDefault="0037571A" w:rsidP="003D4A4B">
      <w:pPr>
        <w:jc w:val="left"/>
        <w:rPr>
          <w:rFonts w:ascii="Arial" w:hAnsi="Arial" w:cs="Arial"/>
          <w:sz w:val="24"/>
          <w:szCs w:val="24"/>
        </w:rPr>
      </w:pPr>
    </w:p>
    <w:p w14:paraId="02DCA907" w14:textId="0AE48C3A" w:rsidR="006C5F5A" w:rsidRPr="0037571A" w:rsidRDefault="006C5F5A" w:rsidP="003D4A4B">
      <w:pPr>
        <w:jc w:val="left"/>
        <w:rPr>
          <w:rFonts w:ascii="Arial" w:hAnsi="Arial" w:cs="Arial"/>
          <w:sz w:val="24"/>
          <w:szCs w:val="24"/>
        </w:rPr>
      </w:pPr>
    </w:p>
    <w:p w14:paraId="7CE43827" w14:textId="5A4B1B04" w:rsidR="006C5F5A" w:rsidRPr="0037571A" w:rsidRDefault="006C5F5A" w:rsidP="003D4A4B">
      <w:pPr>
        <w:jc w:val="left"/>
        <w:rPr>
          <w:rFonts w:ascii="Arial" w:hAnsi="Arial" w:cs="Arial"/>
          <w:sz w:val="24"/>
          <w:szCs w:val="24"/>
        </w:rPr>
      </w:pPr>
    </w:p>
    <w:p w14:paraId="1F7B933B" w14:textId="1297C453" w:rsidR="006C5F5A" w:rsidRDefault="006C5F5A" w:rsidP="003D4A4B">
      <w:pPr>
        <w:jc w:val="left"/>
        <w:rPr>
          <w:rFonts w:ascii="Arial" w:hAnsi="Arial" w:cs="Arial"/>
          <w:sz w:val="24"/>
          <w:szCs w:val="24"/>
        </w:rPr>
      </w:pPr>
    </w:p>
    <w:p w14:paraId="635360B1" w14:textId="10B15D84" w:rsidR="00AE16F7" w:rsidRDefault="00AE16F7" w:rsidP="003D4A4B">
      <w:pPr>
        <w:jc w:val="left"/>
        <w:rPr>
          <w:rFonts w:ascii="Arial" w:hAnsi="Arial" w:cs="Arial"/>
          <w:sz w:val="24"/>
          <w:szCs w:val="24"/>
        </w:rPr>
      </w:pPr>
    </w:p>
    <w:p w14:paraId="7F5D440D" w14:textId="77777777" w:rsidR="00AE16F7" w:rsidRPr="0037571A" w:rsidRDefault="00AE16F7" w:rsidP="006C5F5A">
      <w:pPr>
        <w:rPr>
          <w:rFonts w:ascii="Arial" w:hAnsi="Arial" w:cs="Arial"/>
          <w:sz w:val="24"/>
          <w:szCs w:val="24"/>
        </w:rPr>
      </w:pPr>
    </w:p>
    <w:p w14:paraId="62CB2756" w14:textId="77777777" w:rsidR="003D4A4B" w:rsidRDefault="003D4A4B" w:rsidP="007A60DC">
      <w:pPr>
        <w:rPr>
          <w:sz w:val="24"/>
          <w:szCs w:val="24"/>
        </w:rPr>
      </w:pPr>
    </w:p>
    <w:p w14:paraId="6E004590" w14:textId="77777777" w:rsidR="003D4A4B" w:rsidRDefault="003D4A4B" w:rsidP="007A60DC">
      <w:pPr>
        <w:rPr>
          <w:sz w:val="24"/>
          <w:szCs w:val="24"/>
        </w:rPr>
      </w:pPr>
    </w:p>
    <w:p w14:paraId="2293845D" w14:textId="77777777" w:rsidR="003D4A4B" w:rsidRDefault="003D4A4B" w:rsidP="007A60DC">
      <w:pPr>
        <w:rPr>
          <w:sz w:val="24"/>
          <w:szCs w:val="24"/>
        </w:rPr>
      </w:pPr>
    </w:p>
    <w:p w14:paraId="74563ED3" w14:textId="77777777" w:rsidR="003D4A4B" w:rsidRDefault="003D4A4B" w:rsidP="007A60DC">
      <w:pPr>
        <w:rPr>
          <w:sz w:val="24"/>
          <w:szCs w:val="24"/>
        </w:rPr>
      </w:pPr>
    </w:p>
    <w:p w14:paraId="5EC11DD3" w14:textId="77777777" w:rsidR="003D4A4B" w:rsidRDefault="003D4A4B" w:rsidP="007A60DC">
      <w:pPr>
        <w:rPr>
          <w:sz w:val="24"/>
          <w:szCs w:val="24"/>
        </w:rPr>
      </w:pPr>
    </w:p>
    <w:p w14:paraId="31CF118A" w14:textId="77777777" w:rsidR="003D4A4B" w:rsidRDefault="003D4A4B" w:rsidP="007A60DC">
      <w:pPr>
        <w:rPr>
          <w:sz w:val="24"/>
          <w:szCs w:val="24"/>
        </w:rPr>
      </w:pPr>
    </w:p>
    <w:p w14:paraId="45962FCD" w14:textId="31A21367" w:rsidR="007A60DC" w:rsidRDefault="007A60DC" w:rsidP="007A60DC">
      <w:pPr>
        <w:rPr>
          <w:sz w:val="24"/>
          <w:szCs w:val="24"/>
        </w:rPr>
      </w:pPr>
      <w:r>
        <w:rPr>
          <w:sz w:val="24"/>
          <w:szCs w:val="24"/>
        </w:rPr>
        <w:t xml:space="preserve">One to One Helper </w:t>
      </w:r>
      <w:r w:rsidR="0020776A">
        <w:rPr>
          <w:sz w:val="24"/>
          <w:szCs w:val="24"/>
        </w:rPr>
        <w:t>Person Specification</w:t>
      </w:r>
      <w:r>
        <w:rPr>
          <w:sz w:val="24"/>
          <w:szCs w:val="24"/>
        </w:rPr>
        <w:tab/>
      </w:r>
      <w:r>
        <w:rPr>
          <w:sz w:val="24"/>
          <w:szCs w:val="24"/>
        </w:rPr>
        <w:tab/>
      </w:r>
      <w:r>
        <w:rPr>
          <w:sz w:val="24"/>
          <w:szCs w:val="24"/>
        </w:rPr>
        <w:tab/>
      </w:r>
      <w:r>
        <w:rPr>
          <w:sz w:val="24"/>
          <w:szCs w:val="24"/>
        </w:rPr>
        <w:tab/>
      </w:r>
      <w:r>
        <w:rPr>
          <w:sz w:val="24"/>
          <w:szCs w:val="24"/>
        </w:rPr>
        <w:tab/>
      </w:r>
      <w:r w:rsidR="006C5F5A">
        <w:rPr>
          <w:sz w:val="24"/>
          <w:szCs w:val="24"/>
        </w:rPr>
        <w:t xml:space="preserve">                         </w:t>
      </w:r>
      <w:r w:rsidRPr="007A60DC">
        <w:rPr>
          <w:sz w:val="20"/>
          <w:szCs w:val="20"/>
        </w:rPr>
        <w:t>Desirable / Essential</w:t>
      </w:r>
    </w:p>
    <w:tbl>
      <w:tblPr>
        <w:tblpPr w:leftFromText="180" w:rightFromText="180" w:vertAnchor="page" w:horzAnchor="margin" w:tblpY="216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8"/>
        <w:gridCol w:w="7613"/>
        <w:gridCol w:w="1641"/>
      </w:tblGrid>
      <w:tr w:rsidR="005A2A03" w:rsidRPr="005A2A03" w14:paraId="15A5D16B" w14:textId="77777777" w:rsidTr="007A60DC">
        <w:trPr>
          <w:trHeight w:val="2291"/>
        </w:trPr>
        <w:tc>
          <w:tcPr>
            <w:tcW w:w="773" w:type="pct"/>
          </w:tcPr>
          <w:p w14:paraId="2DB4B5CC" w14:textId="77777777" w:rsidR="005A2A03" w:rsidRPr="005A2A03" w:rsidRDefault="005A2A03" w:rsidP="005A2A03">
            <w:pPr>
              <w:widowControl w:val="0"/>
              <w:spacing w:line="240" w:lineRule="auto"/>
              <w:rPr>
                <w:rFonts w:ascii="Calibri" w:eastAsia="Times New Roman" w:hAnsi="Calibri" w:cs="Arial"/>
                <w:b/>
                <w:lang w:val="en-US" w:eastAsia="en-GB"/>
              </w:rPr>
            </w:pPr>
            <w:r w:rsidRPr="005A2A03">
              <w:rPr>
                <w:rFonts w:ascii="Calibri" w:eastAsia="Times New Roman" w:hAnsi="Calibri" w:cs="Arial"/>
                <w:b/>
                <w:lang w:val="en-US" w:eastAsia="en-GB"/>
              </w:rPr>
              <w:lastRenderedPageBreak/>
              <w:t>EXPERIENCE</w:t>
            </w:r>
          </w:p>
        </w:tc>
        <w:tc>
          <w:tcPr>
            <w:tcW w:w="3734" w:type="pct"/>
            <w:tcBorders>
              <w:top w:val="single" w:sz="4" w:space="0" w:color="auto"/>
              <w:bottom w:val="single" w:sz="4" w:space="0" w:color="auto"/>
            </w:tcBorders>
          </w:tcPr>
          <w:p w14:paraId="08AF2349" w14:textId="77777777" w:rsidR="005A2A03" w:rsidRPr="005A2A03" w:rsidRDefault="00744059" w:rsidP="005A2A03">
            <w:pPr>
              <w:widowControl w:val="0"/>
              <w:tabs>
                <w:tab w:val="right" w:pos="6202"/>
              </w:tabs>
              <w:spacing w:line="240" w:lineRule="auto"/>
              <w:rPr>
                <w:rFonts w:ascii="Calibri" w:eastAsia="Times New Roman" w:hAnsi="Calibri" w:cs="Arial"/>
                <w:lang w:val="en-US" w:eastAsia="en-GB"/>
              </w:rPr>
            </w:pPr>
            <w:r>
              <w:rPr>
                <w:rFonts w:ascii="Calibri" w:eastAsia="Times New Roman" w:hAnsi="Calibri" w:cs="Arial"/>
                <w:lang w:val="en-US" w:eastAsia="en-GB"/>
              </w:rPr>
              <w:t>Experience of supporting</w:t>
            </w:r>
            <w:r w:rsidR="005A2A03" w:rsidRPr="005A2A03">
              <w:rPr>
                <w:rFonts w:ascii="Calibri" w:eastAsia="Times New Roman" w:hAnsi="Calibri" w:cs="Arial"/>
                <w:lang w:val="en-US" w:eastAsia="en-GB"/>
              </w:rPr>
              <w:t xml:space="preserve"> children with disabilities </w:t>
            </w:r>
          </w:p>
          <w:p w14:paraId="41E968A2" w14:textId="77777777" w:rsidR="005A2A03" w:rsidRPr="005A2A03" w:rsidRDefault="005A2A03" w:rsidP="005A2A03">
            <w:pPr>
              <w:widowControl w:val="0"/>
              <w:tabs>
                <w:tab w:val="right" w:pos="6202"/>
              </w:tabs>
              <w:spacing w:line="240" w:lineRule="auto"/>
              <w:rPr>
                <w:rFonts w:ascii="Calibri" w:eastAsia="Times New Roman" w:hAnsi="Calibri" w:cs="Arial"/>
                <w:lang w:val="en-US" w:eastAsia="en-GB"/>
              </w:rPr>
            </w:pPr>
          </w:p>
          <w:p w14:paraId="325FE2C6" w14:textId="77777777" w:rsidR="005A2A03" w:rsidRPr="005A2A03" w:rsidRDefault="005A2A03" w:rsidP="005A2A03">
            <w:pPr>
              <w:widowControl w:val="0"/>
              <w:tabs>
                <w:tab w:val="right" w:pos="6202"/>
              </w:tabs>
              <w:spacing w:line="240" w:lineRule="auto"/>
              <w:rPr>
                <w:rFonts w:ascii="Calibri" w:eastAsia="Times New Roman" w:hAnsi="Calibri" w:cs="Arial"/>
                <w:lang w:val="en-US" w:eastAsia="en-GB"/>
              </w:rPr>
            </w:pPr>
            <w:r w:rsidRPr="005A2A03">
              <w:rPr>
                <w:rFonts w:ascii="Calibri" w:eastAsia="Times New Roman" w:hAnsi="Calibri" w:cs="Arial"/>
                <w:lang w:val="en-US" w:eastAsia="en-GB"/>
              </w:rPr>
              <w:t>Experience of working with children with complex needs and challenging behaviour.</w:t>
            </w:r>
            <w:r w:rsidRPr="005A2A03">
              <w:rPr>
                <w:rFonts w:ascii="Calibri" w:eastAsia="Times New Roman" w:hAnsi="Calibri" w:cs="Arial"/>
                <w:lang w:val="en-US" w:eastAsia="en-GB"/>
              </w:rPr>
              <w:tab/>
            </w:r>
          </w:p>
          <w:p w14:paraId="238B8A31" w14:textId="77777777" w:rsidR="005A2A03" w:rsidRPr="005A2A03" w:rsidRDefault="005A2A03" w:rsidP="005A2A03">
            <w:pPr>
              <w:widowControl w:val="0"/>
              <w:spacing w:line="240" w:lineRule="auto"/>
              <w:rPr>
                <w:rFonts w:ascii="Calibri" w:eastAsia="Times New Roman" w:hAnsi="Calibri" w:cs="Arial"/>
                <w:lang w:val="en-US" w:eastAsia="en-GB"/>
              </w:rPr>
            </w:pPr>
          </w:p>
          <w:p w14:paraId="3B413F7C" w14:textId="77777777" w:rsidR="005A2A03" w:rsidRPr="005A2A03" w:rsidRDefault="005A2A03" w:rsidP="005A2A03">
            <w:pPr>
              <w:widowControl w:val="0"/>
              <w:spacing w:line="240" w:lineRule="auto"/>
              <w:rPr>
                <w:rFonts w:ascii="Calibri" w:eastAsia="Times New Roman" w:hAnsi="Calibri" w:cs="Arial"/>
                <w:lang w:val="en-US" w:eastAsia="en-GB"/>
              </w:rPr>
            </w:pPr>
            <w:r w:rsidRPr="005A2A03">
              <w:rPr>
                <w:rFonts w:ascii="Calibri" w:eastAsia="Times New Roman" w:hAnsi="Calibri" w:cs="Arial"/>
                <w:lang w:val="en-US" w:eastAsia="en-GB"/>
              </w:rPr>
              <w:t>Experience of working with parents</w:t>
            </w:r>
          </w:p>
        </w:tc>
        <w:tc>
          <w:tcPr>
            <w:tcW w:w="493" w:type="pct"/>
            <w:tcBorders>
              <w:top w:val="single" w:sz="4" w:space="0" w:color="auto"/>
              <w:bottom w:val="single" w:sz="4" w:space="0" w:color="auto"/>
            </w:tcBorders>
          </w:tcPr>
          <w:p w14:paraId="512D4F0A" w14:textId="77777777" w:rsidR="005A2A03" w:rsidRPr="005A2A03" w:rsidRDefault="00E34FA0" w:rsidP="005A2A03">
            <w:pPr>
              <w:widowControl w:val="0"/>
              <w:tabs>
                <w:tab w:val="right" w:pos="6202"/>
              </w:tabs>
              <w:spacing w:line="240" w:lineRule="auto"/>
              <w:rPr>
                <w:rFonts w:ascii="Calibri" w:eastAsia="Times New Roman" w:hAnsi="Calibri" w:cs="Arial"/>
                <w:lang w:val="en-US" w:eastAsia="en-GB"/>
              </w:rPr>
            </w:pPr>
            <w:r>
              <w:rPr>
                <w:rFonts w:ascii="Calibri" w:eastAsia="Times New Roman" w:hAnsi="Calibri" w:cs="Arial"/>
                <w:lang w:val="en-US" w:eastAsia="en-GB"/>
              </w:rPr>
              <w:t>D</w:t>
            </w:r>
          </w:p>
          <w:p w14:paraId="523E080D" w14:textId="77777777" w:rsidR="005A2A03" w:rsidRPr="005A2A03" w:rsidRDefault="005A2A03" w:rsidP="005A2A03">
            <w:pPr>
              <w:widowControl w:val="0"/>
              <w:tabs>
                <w:tab w:val="right" w:pos="6202"/>
              </w:tabs>
              <w:spacing w:line="240" w:lineRule="auto"/>
              <w:rPr>
                <w:rFonts w:ascii="Calibri" w:eastAsia="Times New Roman" w:hAnsi="Calibri" w:cs="Arial"/>
                <w:lang w:val="en-US" w:eastAsia="en-GB"/>
              </w:rPr>
            </w:pPr>
          </w:p>
          <w:p w14:paraId="30C7B743" w14:textId="77777777" w:rsidR="005A2A03" w:rsidRPr="005A2A03" w:rsidRDefault="005A2A03" w:rsidP="005A2A03">
            <w:pPr>
              <w:widowControl w:val="0"/>
              <w:tabs>
                <w:tab w:val="right" w:pos="6202"/>
              </w:tabs>
              <w:spacing w:line="240" w:lineRule="auto"/>
              <w:rPr>
                <w:rFonts w:ascii="Calibri" w:eastAsia="Times New Roman" w:hAnsi="Calibri" w:cs="Arial"/>
                <w:lang w:val="en-US" w:eastAsia="en-GB"/>
              </w:rPr>
            </w:pPr>
          </w:p>
          <w:p w14:paraId="78CE4553" w14:textId="77777777" w:rsidR="005A2A03" w:rsidRPr="005A2A03" w:rsidRDefault="005A2A03" w:rsidP="005A2A03">
            <w:pPr>
              <w:widowControl w:val="0"/>
              <w:tabs>
                <w:tab w:val="right" w:pos="6202"/>
              </w:tabs>
              <w:spacing w:line="240" w:lineRule="auto"/>
              <w:rPr>
                <w:rFonts w:ascii="Calibri" w:eastAsia="Times New Roman" w:hAnsi="Calibri" w:cs="Arial"/>
                <w:lang w:val="en-US" w:eastAsia="en-GB"/>
              </w:rPr>
            </w:pPr>
            <w:r w:rsidRPr="005A2A03">
              <w:rPr>
                <w:rFonts w:ascii="Calibri" w:eastAsia="Times New Roman" w:hAnsi="Calibri" w:cs="Arial"/>
                <w:lang w:val="en-US" w:eastAsia="en-GB"/>
              </w:rPr>
              <w:t>D</w:t>
            </w:r>
          </w:p>
          <w:p w14:paraId="1C468601" w14:textId="77777777" w:rsidR="005A2A03" w:rsidRPr="005A2A03" w:rsidRDefault="005A2A03" w:rsidP="005A2A03">
            <w:pPr>
              <w:widowControl w:val="0"/>
              <w:tabs>
                <w:tab w:val="right" w:pos="6202"/>
              </w:tabs>
              <w:spacing w:line="240" w:lineRule="auto"/>
              <w:rPr>
                <w:rFonts w:ascii="Calibri" w:eastAsia="Times New Roman" w:hAnsi="Calibri" w:cs="Arial"/>
                <w:lang w:val="en-US" w:eastAsia="en-GB"/>
              </w:rPr>
            </w:pPr>
          </w:p>
          <w:p w14:paraId="588F89C9" w14:textId="77777777" w:rsidR="005A2A03" w:rsidRPr="005A2A03" w:rsidRDefault="005A2A03" w:rsidP="005A2A03">
            <w:pPr>
              <w:widowControl w:val="0"/>
              <w:tabs>
                <w:tab w:val="right" w:pos="6202"/>
              </w:tabs>
              <w:spacing w:line="240" w:lineRule="auto"/>
              <w:rPr>
                <w:rFonts w:ascii="Calibri" w:eastAsia="Times New Roman" w:hAnsi="Calibri" w:cs="Arial"/>
                <w:lang w:val="en-US" w:eastAsia="en-GB"/>
              </w:rPr>
            </w:pPr>
            <w:r w:rsidRPr="005A2A03">
              <w:rPr>
                <w:rFonts w:ascii="Calibri" w:eastAsia="Times New Roman" w:hAnsi="Calibri" w:cs="Arial"/>
                <w:lang w:val="en-US" w:eastAsia="en-GB"/>
              </w:rPr>
              <w:t>D</w:t>
            </w:r>
          </w:p>
        </w:tc>
      </w:tr>
      <w:tr w:rsidR="005A2A03" w:rsidRPr="005A2A03" w14:paraId="499845C3" w14:textId="77777777" w:rsidTr="007A60DC">
        <w:trPr>
          <w:trHeight w:val="1818"/>
        </w:trPr>
        <w:tc>
          <w:tcPr>
            <w:tcW w:w="773" w:type="pct"/>
            <w:tcBorders>
              <w:top w:val="single" w:sz="4" w:space="0" w:color="auto"/>
              <w:bottom w:val="single" w:sz="4" w:space="0" w:color="auto"/>
            </w:tcBorders>
          </w:tcPr>
          <w:p w14:paraId="155FB0D8" w14:textId="77777777" w:rsidR="005A2A03" w:rsidRPr="005A2A03" w:rsidRDefault="005A2A03" w:rsidP="005A2A03">
            <w:pPr>
              <w:widowControl w:val="0"/>
              <w:spacing w:line="240" w:lineRule="auto"/>
              <w:rPr>
                <w:rFonts w:ascii="Calibri" w:eastAsia="Times New Roman" w:hAnsi="Calibri" w:cs="Arial"/>
                <w:b/>
                <w:lang w:val="en-US" w:eastAsia="en-GB"/>
              </w:rPr>
            </w:pPr>
            <w:r w:rsidRPr="005A2A03">
              <w:rPr>
                <w:rFonts w:ascii="Calibri" w:eastAsia="Times New Roman" w:hAnsi="Calibri" w:cs="Arial"/>
                <w:b/>
                <w:lang w:val="en-US" w:eastAsia="en-GB"/>
              </w:rPr>
              <w:t>KNOWLEDGE</w:t>
            </w:r>
          </w:p>
          <w:p w14:paraId="13100013" w14:textId="77777777" w:rsidR="005A2A03" w:rsidRPr="005A2A03" w:rsidRDefault="005A2A03" w:rsidP="005A2A03">
            <w:pPr>
              <w:widowControl w:val="0"/>
              <w:spacing w:line="240" w:lineRule="auto"/>
              <w:rPr>
                <w:rFonts w:ascii="Calibri" w:eastAsia="Times New Roman" w:hAnsi="Calibri" w:cs="Arial"/>
                <w:b/>
                <w:lang w:val="en-US" w:eastAsia="en-GB"/>
              </w:rPr>
            </w:pPr>
          </w:p>
          <w:p w14:paraId="67DF95D1" w14:textId="77777777" w:rsidR="005A2A03" w:rsidRPr="005A2A03" w:rsidRDefault="005A2A03" w:rsidP="005A2A03">
            <w:pPr>
              <w:widowControl w:val="0"/>
              <w:spacing w:line="240" w:lineRule="auto"/>
              <w:rPr>
                <w:rFonts w:ascii="Calibri" w:eastAsia="Times New Roman" w:hAnsi="Calibri" w:cs="Arial"/>
                <w:b/>
                <w:lang w:val="en-US" w:eastAsia="en-GB"/>
              </w:rPr>
            </w:pPr>
          </w:p>
          <w:p w14:paraId="0783669E" w14:textId="77777777" w:rsidR="005A2A03" w:rsidRPr="005A2A03" w:rsidRDefault="005A2A03" w:rsidP="005A2A03">
            <w:pPr>
              <w:widowControl w:val="0"/>
              <w:spacing w:line="240" w:lineRule="auto"/>
              <w:rPr>
                <w:rFonts w:ascii="Calibri" w:eastAsia="Times New Roman" w:hAnsi="Calibri" w:cs="Arial"/>
                <w:b/>
                <w:lang w:val="en-US" w:eastAsia="en-GB"/>
              </w:rPr>
            </w:pPr>
          </w:p>
          <w:p w14:paraId="57048042" w14:textId="77777777" w:rsidR="005A2A03" w:rsidRPr="005A2A03" w:rsidRDefault="005A2A03" w:rsidP="005A2A03">
            <w:pPr>
              <w:widowControl w:val="0"/>
              <w:spacing w:line="240" w:lineRule="auto"/>
              <w:rPr>
                <w:rFonts w:ascii="Calibri" w:eastAsia="Times New Roman" w:hAnsi="Calibri" w:cs="Arial"/>
                <w:b/>
                <w:lang w:val="en-US" w:eastAsia="en-GB"/>
              </w:rPr>
            </w:pPr>
          </w:p>
          <w:p w14:paraId="62B93B0B" w14:textId="77777777" w:rsidR="005A2A03" w:rsidRPr="005A2A03" w:rsidRDefault="005A2A03" w:rsidP="005A2A03">
            <w:pPr>
              <w:widowControl w:val="0"/>
              <w:spacing w:line="240" w:lineRule="auto"/>
              <w:rPr>
                <w:rFonts w:ascii="Calibri" w:eastAsia="Times New Roman" w:hAnsi="Calibri" w:cs="Arial"/>
                <w:b/>
                <w:lang w:val="en-US" w:eastAsia="en-GB"/>
              </w:rPr>
            </w:pPr>
          </w:p>
        </w:tc>
        <w:tc>
          <w:tcPr>
            <w:tcW w:w="3734" w:type="pct"/>
            <w:tcBorders>
              <w:top w:val="single" w:sz="4" w:space="0" w:color="auto"/>
              <w:bottom w:val="single" w:sz="4" w:space="0" w:color="auto"/>
            </w:tcBorders>
          </w:tcPr>
          <w:p w14:paraId="771AF161" w14:textId="77777777" w:rsidR="005A2A03" w:rsidRPr="005A2A03" w:rsidRDefault="00C11CBC" w:rsidP="005A2A03">
            <w:pPr>
              <w:widowControl w:val="0"/>
              <w:spacing w:line="240" w:lineRule="auto"/>
              <w:rPr>
                <w:rFonts w:ascii="Calibri" w:eastAsia="Times New Roman" w:hAnsi="Calibri" w:cs="Arial"/>
                <w:lang w:val="en-US" w:eastAsia="en-GB"/>
              </w:rPr>
            </w:pPr>
            <w:r>
              <w:rPr>
                <w:rFonts w:ascii="Calibri" w:eastAsia="Times New Roman" w:hAnsi="Calibri" w:cs="Arial"/>
                <w:lang w:val="en-US" w:eastAsia="en-GB"/>
              </w:rPr>
              <w:t>Knowledge of the impact a learning disability can have on a child’s development.</w:t>
            </w:r>
          </w:p>
          <w:p w14:paraId="5FAB1504" w14:textId="77777777" w:rsidR="005A2A03" w:rsidRPr="005A2A03" w:rsidRDefault="005A2A03" w:rsidP="005A2A03">
            <w:pPr>
              <w:widowControl w:val="0"/>
              <w:spacing w:line="240" w:lineRule="auto"/>
              <w:rPr>
                <w:rFonts w:ascii="Calibri" w:eastAsia="Times New Roman" w:hAnsi="Calibri" w:cs="Arial"/>
                <w:lang w:val="en-US" w:eastAsia="en-GB"/>
              </w:rPr>
            </w:pPr>
          </w:p>
          <w:p w14:paraId="4152212E" w14:textId="77777777" w:rsidR="005A2A03" w:rsidRPr="005A2A03" w:rsidRDefault="005A2A03" w:rsidP="005A2A03">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Arial"/>
                <w:color w:val="000000"/>
                <w:lang w:val="en-US" w:eastAsia="en-GB"/>
              </w:rPr>
            </w:pPr>
            <w:r w:rsidRPr="005A2A03">
              <w:rPr>
                <w:rFonts w:ascii="Calibri" w:eastAsia="Times New Roman" w:hAnsi="Calibri" w:cs="Arial"/>
                <w:color w:val="000000"/>
                <w:lang w:val="en-US" w:eastAsia="en-GB"/>
              </w:rPr>
              <w:t xml:space="preserve">Commitment to equal opportunities and understanding of religious and cultural </w:t>
            </w:r>
            <w:proofErr w:type="gramStart"/>
            <w:r w:rsidRPr="005A2A03">
              <w:rPr>
                <w:rFonts w:ascii="Calibri" w:eastAsia="Times New Roman" w:hAnsi="Calibri" w:cs="Arial"/>
                <w:color w:val="000000"/>
                <w:lang w:val="en-US" w:eastAsia="en-GB"/>
              </w:rPr>
              <w:t>diversity</w:t>
            </w:r>
            <w:proofErr w:type="gramEnd"/>
          </w:p>
          <w:p w14:paraId="06CFBCAD" w14:textId="77777777" w:rsidR="005A2A03" w:rsidRPr="005A2A03" w:rsidRDefault="005A2A03" w:rsidP="005A2A03">
            <w:pPr>
              <w:widowControl w:val="0"/>
              <w:spacing w:line="240" w:lineRule="auto"/>
              <w:rPr>
                <w:rFonts w:ascii="Calibri" w:eastAsia="Times New Roman" w:hAnsi="Calibri" w:cs="Arial"/>
                <w:lang w:val="en-US" w:eastAsia="en-GB"/>
              </w:rPr>
            </w:pPr>
          </w:p>
          <w:p w14:paraId="6A85FFF4" w14:textId="77777777" w:rsidR="005A2A03" w:rsidRPr="005A2A03" w:rsidRDefault="00C11CBC" w:rsidP="005A2A03">
            <w:pPr>
              <w:widowControl w:val="0"/>
              <w:spacing w:line="240" w:lineRule="auto"/>
              <w:rPr>
                <w:rFonts w:ascii="Calibri" w:eastAsia="Times New Roman" w:hAnsi="Calibri" w:cs="Arial"/>
                <w:lang w:val="en-US" w:eastAsia="en-GB"/>
              </w:rPr>
            </w:pPr>
            <w:r>
              <w:rPr>
                <w:rFonts w:ascii="Calibri" w:eastAsia="Times New Roman" w:hAnsi="Calibri" w:cs="Arial"/>
                <w:lang w:val="en-US" w:eastAsia="en-GB"/>
              </w:rPr>
              <w:t>Understanding of the implications of confidentiality</w:t>
            </w:r>
          </w:p>
          <w:p w14:paraId="31B91BF1" w14:textId="77777777" w:rsidR="005A2A03" w:rsidRPr="005A2A03" w:rsidRDefault="005A2A03" w:rsidP="005A2A03">
            <w:pPr>
              <w:widowControl w:val="0"/>
              <w:spacing w:line="240" w:lineRule="auto"/>
              <w:rPr>
                <w:rFonts w:ascii="Calibri" w:eastAsia="Times New Roman" w:hAnsi="Calibri" w:cs="Arial"/>
                <w:lang w:val="en-US" w:eastAsia="en-GB"/>
              </w:rPr>
            </w:pPr>
          </w:p>
        </w:tc>
        <w:tc>
          <w:tcPr>
            <w:tcW w:w="493" w:type="pct"/>
            <w:tcBorders>
              <w:top w:val="single" w:sz="4" w:space="0" w:color="auto"/>
              <w:bottom w:val="single" w:sz="4" w:space="0" w:color="auto"/>
            </w:tcBorders>
          </w:tcPr>
          <w:p w14:paraId="17EEC659" w14:textId="561B595C" w:rsidR="005A2A03" w:rsidRDefault="005A2A03" w:rsidP="005A2A03">
            <w:pPr>
              <w:widowControl w:val="0"/>
              <w:spacing w:line="240" w:lineRule="auto"/>
              <w:rPr>
                <w:rFonts w:ascii="Calibri" w:eastAsia="Times New Roman" w:hAnsi="Calibri" w:cs="Arial"/>
                <w:lang w:val="en-US" w:eastAsia="en-GB"/>
              </w:rPr>
            </w:pPr>
            <w:r w:rsidRPr="005A2A03">
              <w:rPr>
                <w:rFonts w:ascii="Calibri" w:eastAsia="Times New Roman" w:hAnsi="Calibri" w:cs="Arial"/>
                <w:lang w:val="en-US" w:eastAsia="en-GB"/>
              </w:rPr>
              <w:t xml:space="preserve">D   </w:t>
            </w:r>
          </w:p>
          <w:p w14:paraId="3E3C0E23" w14:textId="77777777" w:rsidR="00C11CBC" w:rsidRPr="005A2A03" w:rsidRDefault="007A60DC" w:rsidP="007A60DC">
            <w:pPr>
              <w:widowControl w:val="0"/>
              <w:tabs>
                <w:tab w:val="left" w:pos="1425"/>
              </w:tabs>
              <w:spacing w:line="240" w:lineRule="auto"/>
              <w:rPr>
                <w:rFonts w:ascii="Calibri" w:eastAsia="Times New Roman" w:hAnsi="Calibri" w:cs="Arial"/>
                <w:lang w:val="en-US" w:eastAsia="en-GB"/>
              </w:rPr>
            </w:pPr>
            <w:r>
              <w:rPr>
                <w:rFonts w:ascii="Calibri" w:eastAsia="Times New Roman" w:hAnsi="Calibri" w:cs="Arial"/>
                <w:lang w:val="en-US" w:eastAsia="en-GB"/>
              </w:rPr>
              <w:tab/>
            </w:r>
          </w:p>
          <w:p w14:paraId="454634D2" w14:textId="723FF82F" w:rsidR="00C11CBC" w:rsidRDefault="005A2A03" w:rsidP="005A2A03">
            <w:pPr>
              <w:widowControl w:val="0"/>
              <w:spacing w:line="240" w:lineRule="auto"/>
              <w:rPr>
                <w:rFonts w:ascii="Calibri" w:eastAsia="Times New Roman" w:hAnsi="Calibri" w:cs="Arial"/>
                <w:lang w:val="en-US" w:eastAsia="en-GB"/>
              </w:rPr>
            </w:pPr>
            <w:r w:rsidRPr="005A2A03">
              <w:rPr>
                <w:rFonts w:ascii="Calibri" w:eastAsia="Times New Roman" w:hAnsi="Calibri" w:cs="Arial"/>
                <w:lang w:val="en-US" w:eastAsia="en-GB"/>
              </w:rPr>
              <w:t>E</w:t>
            </w:r>
          </w:p>
          <w:p w14:paraId="1B211425" w14:textId="77777777" w:rsidR="006C5F5A" w:rsidRDefault="006C5F5A" w:rsidP="005A2A03">
            <w:pPr>
              <w:widowControl w:val="0"/>
              <w:spacing w:line="240" w:lineRule="auto"/>
              <w:rPr>
                <w:rFonts w:ascii="Calibri" w:eastAsia="Times New Roman" w:hAnsi="Calibri" w:cs="Arial"/>
                <w:lang w:val="en-US" w:eastAsia="en-GB"/>
              </w:rPr>
            </w:pPr>
          </w:p>
          <w:p w14:paraId="31652712" w14:textId="77777777" w:rsidR="00C11CBC" w:rsidRDefault="00C11CBC" w:rsidP="005A2A03">
            <w:pPr>
              <w:widowControl w:val="0"/>
              <w:spacing w:line="240" w:lineRule="auto"/>
              <w:rPr>
                <w:rFonts w:ascii="Calibri" w:eastAsia="Times New Roman" w:hAnsi="Calibri" w:cs="Arial"/>
                <w:lang w:val="en-US" w:eastAsia="en-GB"/>
              </w:rPr>
            </w:pPr>
          </w:p>
          <w:p w14:paraId="10989BA8" w14:textId="77777777" w:rsidR="00C11CBC" w:rsidRPr="005A2A03" w:rsidRDefault="00C11CBC" w:rsidP="005A2A03">
            <w:pPr>
              <w:widowControl w:val="0"/>
              <w:spacing w:line="240" w:lineRule="auto"/>
              <w:rPr>
                <w:rFonts w:ascii="Calibri" w:eastAsia="Times New Roman" w:hAnsi="Calibri" w:cs="Arial"/>
                <w:lang w:val="en-US" w:eastAsia="en-GB"/>
              </w:rPr>
            </w:pPr>
            <w:r>
              <w:rPr>
                <w:rFonts w:ascii="Calibri" w:eastAsia="Times New Roman" w:hAnsi="Calibri" w:cs="Arial"/>
                <w:lang w:val="en-US" w:eastAsia="en-GB"/>
              </w:rPr>
              <w:t>E</w:t>
            </w:r>
          </w:p>
        </w:tc>
      </w:tr>
      <w:tr w:rsidR="005A2A03" w:rsidRPr="005A2A03" w14:paraId="03BF54A4" w14:textId="77777777" w:rsidTr="007A60DC">
        <w:tc>
          <w:tcPr>
            <w:tcW w:w="773" w:type="pct"/>
            <w:tcBorders>
              <w:bottom w:val="single" w:sz="4" w:space="0" w:color="auto"/>
              <w:right w:val="single" w:sz="4" w:space="0" w:color="auto"/>
            </w:tcBorders>
          </w:tcPr>
          <w:p w14:paraId="71B9197C" w14:textId="77777777" w:rsidR="005A2A03" w:rsidRPr="005A2A03" w:rsidRDefault="005A2A03" w:rsidP="005A2A03">
            <w:pPr>
              <w:widowControl w:val="0"/>
              <w:spacing w:line="240" w:lineRule="auto"/>
              <w:rPr>
                <w:rFonts w:ascii="Calibri" w:eastAsia="Times New Roman" w:hAnsi="Calibri" w:cs="Arial"/>
                <w:b/>
                <w:lang w:val="en-US" w:eastAsia="en-GB"/>
              </w:rPr>
            </w:pPr>
            <w:r w:rsidRPr="005A2A03">
              <w:rPr>
                <w:rFonts w:ascii="Calibri" w:eastAsia="Times New Roman" w:hAnsi="Calibri" w:cs="Arial"/>
                <w:b/>
                <w:lang w:val="en-US" w:eastAsia="en-GB"/>
              </w:rPr>
              <w:t>SKILLS AND ABILITIES</w:t>
            </w:r>
          </w:p>
          <w:p w14:paraId="6513AD78" w14:textId="77777777" w:rsidR="005A2A03" w:rsidRPr="005A2A03" w:rsidRDefault="005A2A03" w:rsidP="005A2A03">
            <w:pPr>
              <w:widowControl w:val="0"/>
              <w:spacing w:line="240" w:lineRule="auto"/>
              <w:rPr>
                <w:rFonts w:ascii="Calibri" w:eastAsia="Times New Roman" w:hAnsi="Calibri" w:cs="Arial"/>
                <w:b/>
                <w:lang w:val="en-US" w:eastAsia="en-GB"/>
              </w:rPr>
            </w:pPr>
          </w:p>
          <w:p w14:paraId="3EF2C583" w14:textId="77777777" w:rsidR="005A2A03" w:rsidRPr="005A2A03" w:rsidRDefault="005A2A03" w:rsidP="005A2A03">
            <w:pPr>
              <w:widowControl w:val="0"/>
              <w:spacing w:line="240" w:lineRule="auto"/>
              <w:rPr>
                <w:rFonts w:ascii="Calibri" w:eastAsia="Times New Roman" w:hAnsi="Calibri" w:cs="Arial"/>
                <w:b/>
                <w:lang w:val="en-US" w:eastAsia="en-GB"/>
              </w:rPr>
            </w:pPr>
          </w:p>
          <w:p w14:paraId="0290022B" w14:textId="77777777" w:rsidR="005A2A03" w:rsidRPr="005A2A03" w:rsidRDefault="005A2A03" w:rsidP="005A2A03">
            <w:pPr>
              <w:widowControl w:val="0"/>
              <w:spacing w:line="240" w:lineRule="auto"/>
              <w:rPr>
                <w:rFonts w:ascii="Calibri" w:eastAsia="Times New Roman" w:hAnsi="Calibri" w:cs="Arial"/>
                <w:b/>
                <w:lang w:val="en-US" w:eastAsia="en-GB"/>
              </w:rPr>
            </w:pPr>
          </w:p>
          <w:p w14:paraId="69AFDB59" w14:textId="77777777" w:rsidR="005A2A03" w:rsidRPr="005A2A03" w:rsidRDefault="005A2A03" w:rsidP="005A2A03">
            <w:pPr>
              <w:widowControl w:val="0"/>
              <w:spacing w:line="240" w:lineRule="auto"/>
              <w:rPr>
                <w:rFonts w:ascii="Calibri" w:eastAsia="Times New Roman" w:hAnsi="Calibri" w:cs="Arial"/>
                <w:b/>
                <w:lang w:val="en-US" w:eastAsia="en-GB"/>
              </w:rPr>
            </w:pPr>
          </w:p>
          <w:p w14:paraId="1A7EDA3A" w14:textId="77777777" w:rsidR="005A2A03" w:rsidRPr="005A2A03" w:rsidRDefault="005A2A03" w:rsidP="005A2A03">
            <w:pPr>
              <w:widowControl w:val="0"/>
              <w:spacing w:line="240" w:lineRule="auto"/>
              <w:rPr>
                <w:rFonts w:ascii="Calibri" w:eastAsia="Times New Roman" w:hAnsi="Calibri" w:cs="Arial"/>
                <w:b/>
                <w:lang w:val="en-US" w:eastAsia="en-GB"/>
              </w:rPr>
            </w:pPr>
          </w:p>
          <w:p w14:paraId="0F8694FA" w14:textId="77777777" w:rsidR="005A2A03" w:rsidRPr="005A2A03" w:rsidRDefault="005A2A03" w:rsidP="005A2A03">
            <w:pPr>
              <w:widowControl w:val="0"/>
              <w:spacing w:line="240" w:lineRule="auto"/>
              <w:rPr>
                <w:rFonts w:ascii="Calibri" w:eastAsia="Times New Roman" w:hAnsi="Calibri" w:cs="Arial"/>
                <w:b/>
                <w:lang w:val="en-US" w:eastAsia="en-GB"/>
              </w:rPr>
            </w:pPr>
          </w:p>
          <w:p w14:paraId="390DED3F" w14:textId="77777777" w:rsidR="005A2A03" w:rsidRPr="005A2A03" w:rsidRDefault="005A2A03" w:rsidP="005A2A03">
            <w:pPr>
              <w:widowControl w:val="0"/>
              <w:spacing w:line="240" w:lineRule="auto"/>
              <w:rPr>
                <w:rFonts w:ascii="Calibri" w:eastAsia="Times New Roman" w:hAnsi="Calibri" w:cs="Arial"/>
                <w:b/>
                <w:lang w:val="en-US" w:eastAsia="en-GB"/>
              </w:rPr>
            </w:pPr>
          </w:p>
          <w:p w14:paraId="66536D17" w14:textId="77777777" w:rsidR="005A2A03" w:rsidRPr="005A2A03" w:rsidRDefault="005A2A03" w:rsidP="005A2A03">
            <w:pPr>
              <w:widowControl w:val="0"/>
              <w:spacing w:line="240" w:lineRule="auto"/>
              <w:rPr>
                <w:rFonts w:ascii="Calibri" w:eastAsia="Times New Roman" w:hAnsi="Calibri" w:cs="Arial"/>
                <w:b/>
                <w:lang w:val="en-US" w:eastAsia="en-GB"/>
              </w:rPr>
            </w:pPr>
          </w:p>
          <w:p w14:paraId="298CF814" w14:textId="77777777" w:rsidR="005A2A03" w:rsidRPr="005A2A03" w:rsidRDefault="005A2A03" w:rsidP="005A2A03">
            <w:pPr>
              <w:widowControl w:val="0"/>
              <w:spacing w:line="240" w:lineRule="auto"/>
              <w:rPr>
                <w:rFonts w:ascii="Calibri" w:eastAsia="Times New Roman" w:hAnsi="Calibri" w:cs="Arial"/>
                <w:b/>
                <w:lang w:val="en-US" w:eastAsia="en-GB"/>
              </w:rPr>
            </w:pPr>
          </w:p>
          <w:p w14:paraId="2015E040" w14:textId="77777777" w:rsidR="005A2A03" w:rsidRPr="005A2A03" w:rsidRDefault="005A2A03" w:rsidP="005A2A03">
            <w:pPr>
              <w:widowControl w:val="0"/>
              <w:spacing w:line="240" w:lineRule="auto"/>
              <w:rPr>
                <w:rFonts w:ascii="Calibri" w:eastAsia="Times New Roman" w:hAnsi="Calibri" w:cs="Arial"/>
                <w:b/>
                <w:lang w:val="en-US" w:eastAsia="en-GB"/>
              </w:rPr>
            </w:pPr>
          </w:p>
          <w:p w14:paraId="0248A795" w14:textId="77777777" w:rsidR="005A2A03" w:rsidRPr="005A2A03" w:rsidRDefault="005A2A03" w:rsidP="005A2A03">
            <w:pPr>
              <w:widowControl w:val="0"/>
              <w:spacing w:line="240" w:lineRule="auto"/>
              <w:rPr>
                <w:rFonts w:ascii="Calibri" w:eastAsia="Times New Roman" w:hAnsi="Calibri" w:cs="Arial"/>
                <w:b/>
                <w:lang w:val="en-US" w:eastAsia="en-GB"/>
              </w:rPr>
            </w:pPr>
          </w:p>
        </w:tc>
        <w:tc>
          <w:tcPr>
            <w:tcW w:w="3734" w:type="pct"/>
            <w:tcBorders>
              <w:left w:val="single" w:sz="4" w:space="0" w:color="auto"/>
              <w:bottom w:val="single" w:sz="4" w:space="0" w:color="auto"/>
            </w:tcBorders>
          </w:tcPr>
          <w:p w14:paraId="3851B8AD" w14:textId="77777777" w:rsidR="005A2A03" w:rsidRPr="005A2A03" w:rsidRDefault="005A2A03" w:rsidP="005A2A03">
            <w:pPr>
              <w:widowControl w:val="0"/>
              <w:spacing w:line="240" w:lineRule="auto"/>
              <w:rPr>
                <w:rFonts w:ascii="Calibri" w:eastAsia="Times New Roman" w:hAnsi="Calibri" w:cs="Arial"/>
                <w:lang w:val="en-US" w:eastAsia="en-GB"/>
              </w:rPr>
            </w:pPr>
            <w:r w:rsidRPr="005A2A03">
              <w:rPr>
                <w:rFonts w:ascii="Calibri" w:eastAsia="Times New Roman" w:hAnsi="Calibri" w:cs="Arial"/>
                <w:lang w:val="en-US" w:eastAsia="en-GB"/>
              </w:rPr>
              <w:t xml:space="preserve">Ability </w:t>
            </w:r>
            <w:r w:rsidRPr="005A2A03">
              <w:rPr>
                <w:rFonts w:ascii="Calibri" w:eastAsia="Times New Roman" w:hAnsi="Calibri" w:cs="Arial"/>
                <w:color w:val="000000"/>
                <w:lang w:val="en-US" w:eastAsia="en-GB"/>
              </w:rPr>
              <w:t xml:space="preserve">to </w:t>
            </w:r>
            <w:r>
              <w:rPr>
                <w:rFonts w:ascii="Calibri" w:eastAsia="Times New Roman" w:hAnsi="Calibri" w:cs="Arial"/>
                <w:color w:val="000000"/>
                <w:lang w:val="en-US" w:eastAsia="en-GB"/>
              </w:rPr>
              <w:t>encourage and support a child to try</w:t>
            </w:r>
            <w:r w:rsidRPr="005A2A03">
              <w:rPr>
                <w:rFonts w:ascii="Calibri" w:eastAsia="Times New Roman" w:hAnsi="Calibri" w:cs="Arial"/>
                <w:color w:val="000000"/>
                <w:lang w:val="en-US" w:eastAsia="en-GB"/>
              </w:rPr>
              <w:t xml:space="preserve"> a wide range of </w:t>
            </w:r>
            <w:r>
              <w:rPr>
                <w:rFonts w:ascii="Calibri" w:eastAsia="Times New Roman" w:hAnsi="Calibri" w:cs="Arial"/>
                <w:color w:val="000000"/>
                <w:lang w:val="en-US" w:eastAsia="en-GB"/>
              </w:rPr>
              <w:t>appropriate activities.</w:t>
            </w:r>
          </w:p>
          <w:p w14:paraId="32268B82" w14:textId="77777777" w:rsidR="005A2A03" w:rsidRPr="005A2A03" w:rsidRDefault="005A2A03" w:rsidP="005A2A03">
            <w:pPr>
              <w:widowControl w:val="0"/>
              <w:spacing w:line="240" w:lineRule="auto"/>
              <w:rPr>
                <w:rFonts w:ascii="Calibri" w:eastAsia="Times New Roman" w:hAnsi="Calibri" w:cs="Arial"/>
                <w:lang w:val="en-US" w:eastAsia="en-GB"/>
              </w:rPr>
            </w:pPr>
          </w:p>
          <w:p w14:paraId="0BC2CFB9" w14:textId="77777777" w:rsidR="005A2A03" w:rsidRPr="005A2A03" w:rsidRDefault="005A2A03" w:rsidP="005A2A03">
            <w:pPr>
              <w:widowControl w:val="0"/>
              <w:spacing w:line="240" w:lineRule="auto"/>
              <w:rPr>
                <w:rFonts w:ascii="Calibri" w:eastAsia="Times New Roman" w:hAnsi="Calibri" w:cs="Arial"/>
                <w:lang w:val="en-US" w:eastAsia="en-GB"/>
              </w:rPr>
            </w:pPr>
            <w:r>
              <w:rPr>
                <w:rFonts w:ascii="Calibri" w:eastAsia="Times New Roman" w:hAnsi="Calibri" w:cs="Arial"/>
                <w:lang w:val="en-US" w:eastAsia="en-GB"/>
              </w:rPr>
              <w:t>Ability to use</w:t>
            </w:r>
            <w:r w:rsidRPr="005A2A03">
              <w:rPr>
                <w:rFonts w:ascii="Calibri" w:eastAsia="Times New Roman" w:hAnsi="Calibri" w:cs="Arial"/>
                <w:lang w:val="en-US" w:eastAsia="en-GB"/>
              </w:rPr>
              <w:t xml:space="preserve"> own </w:t>
            </w:r>
            <w:proofErr w:type="gramStart"/>
            <w:r w:rsidRPr="005A2A03">
              <w:rPr>
                <w:rFonts w:ascii="Calibri" w:eastAsia="Times New Roman" w:hAnsi="Calibri" w:cs="Arial"/>
                <w:lang w:val="en-US" w:eastAsia="en-GB"/>
              </w:rPr>
              <w:t>initiative</w:t>
            </w:r>
            <w:proofErr w:type="gramEnd"/>
          </w:p>
          <w:p w14:paraId="4BA7A959" w14:textId="77777777" w:rsidR="005A2A03" w:rsidRPr="005A2A03" w:rsidRDefault="005A2A03" w:rsidP="005A2A03">
            <w:pPr>
              <w:widowControl w:val="0"/>
              <w:spacing w:line="240" w:lineRule="auto"/>
              <w:rPr>
                <w:rFonts w:ascii="Calibri" w:eastAsia="Times New Roman" w:hAnsi="Calibri" w:cs="Arial"/>
                <w:lang w:val="en-US" w:eastAsia="en-GB"/>
              </w:rPr>
            </w:pPr>
          </w:p>
          <w:p w14:paraId="7A189D8F" w14:textId="77777777" w:rsidR="00620E7B" w:rsidRDefault="005A2A03" w:rsidP="005A2A03">
            <w:pPr>
              <w:widowControl w:val="0"/>
              <w:spacing w:line="240" w:lineRule="auto"/>
              <w:rPr>
                <w:rFonts w:ascii="Calibri" w:eastAsia="Times New Roman" w:hAnsi="Calibri" w:cs="Arial"/>
                <w:color w:val="000000"/>
                <w:lang w:val="en-US" w:eastAsia="en-GB"/>
              </w:rPr>
            </w:pPr>
            <w:r w:rsidRPr="005A2A03">
              <w:rPr>
                <w:rFonts w:ascii="Calibri" w:eastAsia="Times New Roman" w:hAnsi="Calibri" w:cs="Arial"/>
                <w:color w:val="000000"/>
                <w:lang w:val="en-US" w:eastAsia="en-GB"/>
              </w:rPr>
              <w:t>Good communication skills</w:t>
            </w:r>
          </w:p>
          <w:p w14:paraId="1D617C2D" w14:textId="77777777" w:rsidR="00620E7B" w:rsidRDefault="00620E7B" w:rsidP="005A2A03">
            <w:pPr>
              <w:widowControl w:val="0"/>
              <w:spacing w:line="240" w:lineRule="auto"/>
              <w:rPr>
                <w:rFonts w:ascii="Calibri" w:eastAsia="Times New Roman" w:hAnsi="Calibri" w:cs="Arial"/>
                <w:color w:val="000000"/>
                <w:lang w:val="en-US" w:eastAsia="en-GB"/>
              </w:rPr>
            </w:pPr>
          </w:p>
          <w:p w14:paraId="3FE57C53" w14:textId="4E4ABD29" w:rsidR="005A2A03" w:rsidRPr="005A2A03" w:rsidRDefault="00620E7B" w:rsidP="005A2A03">
            <w:pPr>
              <w:widowControl w:val="0"/>
              <w:spacing w:line="240" w:lineRule="auto"/>
              <w:rPr>
                <w:rFonts w:ascii="Calibri" w:eastAsia="Times New Roman" w:hAnsi="Calibri" w:cs="Arial"/>
                <w:color w:val="000000"/>
                <w:lang w:val="en-US" w:eastAsia="en-GB"/>
              </w:rPr>
            </w:pPr>
            <w:r>
              <w:rPr>
                <w:rFonts w:ascii="Calibri" w:eastAsia="Times New Roman" w:hAnsi="Calibri" w:cs="Arial"/>
                <w:color w:val="000000"/>
                <w:lang w:val="en-US" w:eastAsia="en-GB"/>
              </w:rPr>
              <w:t>Ability to use</w:t>
            </w:r>
            <w:r w:rsidR="006C5F5A">
              <w:rPr>
                <w:rFonts w:ascii="Calibri" w:eastAsia="Times New Roman" w:hAnsi="Calibri" w:cs="Arial"/>
                <w:color w:val="000000"/>
                <w:lang w:val="en-US" w:eastAsia="en-GB"/>
              </w:rPr>
              <w:t xml:space="preserve"> and understand</w:t>
            </w:r>
            <w:r w:rsidR="005A2A03" w:rsidRPr="005A2A03">
              <w:rPr>
                <w:rFonts w:ascii="Calibri" w:eastAsia="Times New Roman" w:hAnsi="Calibri" w:cs="Arial"/>
                <w:color w:val="000000"/>
                <w:lang w:val="en-US" w:eastAsia="en-GB"/>
              </w:rPr>
              <w:t xml:space="preserve"> PECS, Makaton</w:t>
            </w:r>
            <w:r w:rsidR="006C5F5A">
              <w:rPr>
                <w:rFonts w:ascii="Calibri" w:eastAsia="Times New Roman" w:hAnsi="Calibri" w:cs="Arial"/>
                <w:color w:val="000000"/>
                <w:lang w:val="en-US" w:eastAsia="en-GB"/>
              </w:rPr>
              <w:t>/</w:t>
            </w:r>
            <w:r w:rsidR="005A2A03" w:rsidRPr="005A2A03">
              <w:rPr>
                <w:rFonts w:ascii="Calibri" w:eastAsia="Times New Roman" w:hAnsi="Calibri" w:cs="Arial"/>
                <w:color w:val="000000"/>
                <w:lang w:val="en-US" w:eastAsia="en-GB"/>
              </w:rPr>
              <w:t xml:space="preserve"> Signalong</w:t>
            </w:r>
            <w:r w:rsidR="006C5F5A">
              <w:rPr>
                <w:rFonts w:ascii="Calibri" w:eastAsia="Times New Roman" w:hAnsi="Calibri" w:cs="Arial"/>
                <w:color w:val="000000"/>
                <w:lang w:val="en-US" w:eastAsia="en-GB"/>
              </w:rPr>
              <w:t xml:space="preserve"> and other augmented communication </w:t>
            </w:r>
            <w:proofErr w:type="gramStart"/>
            <w:r w:rsidR="006C5F5A">
              <w:rPr>
                <w:rFonts w:ascii="Calibri" w:eastAsia="Times New Roman" w:hAnsi="Calibri" w:cs="Arial"/>
                <w:color w:val="000000"/>
                <w:lang w:val="en-US" w:eastAsia="en-GB"/>
              </w:rPr>
              <w:t>techniques</w:t>
            </w:r>
            <w:proofErr w:type="gramEnd"/>
          </w:p>
          <w:p w14:paraId="61DF5BE9" w14:textId="77777777" w:rsidR="005A2A03" w:rsidRPr="005A2A03" w:rsidRDefault="005A2A03" w:rsidP="005A2A03">
            <w:pPr>
              <w:widowControl w:val="0"/>
              <w:spacing w:line="240" w:lineRule="auto"/>
              <w:rPr>
                <w:rFonts w:ascii="Calibri" w:eastAsia="Times New Roman" w:hAnsi="Calibri" w:cs="Arial"/>
                <w:color w:val="000000"/>
                <w:lang w:val="en-US" w:eastAsia="en-GB"/>
              </w:rPr>
            </w:pPr>
          </w:p>
          <w:p w14:paraId="50D5D8BA" w14:textId="77777777" w:rsidR="005A2A03" w:rsidRPr="005A2A03" w:rsidRDefault="00C11CBC" w:rsidP="00620E7B">
            <w:pPr>
              <w:widowControl w:val="0"/>
              <w:spacing w:line="240" w:lineRule="auto"/>
              <w:rPr>
                <w:rFonts w:ascii="Calibri" w:eastAsia="Times New Roman" w:hAnsi="Calibri" w:cs="Arial"/>
                <w:lang w:val="en-US" w:eastAsia="en-GB"/>
              </w:rPr>
            </w:pPr>
            <w:r>
              <w:rPr>
                <w:rFonts w:ascii="Calibri" w:eastAsia="Times New Roman" w:hAnsi="Calibri" w:cs="Arial"/>
                <w:lang w:val="en-US" w:eastAsia="en-GB"/>
              </w:rPr>
              <w:t xml:space="preserve">Ability to assist with or carry out intimate care </w:t>
            </w:r>
            <w:r w:rsidR="000F76DC">
              <w:rPr>
                <w:rFonts w:ascii="Calibri" w:eastAsia="Times New Roman" w:hAnsi="Calibri" w:cs="Arial"/>
                <w:lang w:val="en-US" w:eastAsia="en-GB"/>
              </w:rPr>
              <w:t>(except under 16s)</w:t>
            </w:r>
          </w:p>
        </w:tc>
        <w:tc>
          <w:tcPr>
            <w:tcW w:w="493" w:type="pct"/>
            <w:tcBorders>
              <w:left w:val="single" w:sz="4" w:space="0" w:color="auto"/>
              <w:bottom w:val="single" w:sz="4" w:space="0" w:color="auto"/>
            </w:tcBorders>
          </w:tcPr>
          <w:p w14:paraId="36E844AB" w14:textId="77777777" w:rsidR="005A2A03" w:rsidRPr="005A2A03" w:rsidRDefault="005A2A03" w:rsidP="005A2A03">
            <w:pPr>
              <w:widowControl w:val="0"/>
              <w:spacing w:line="240" w:lineRule="auto"/>
              <w:rPr>
                <w:rFonts w:ascii="Calibri" w:eastAsia="Times New Roman" w:hAnsi="Calibri" w:cs="Arial"/>
                <w:lang w:val="en-US" w:eastAsia="en-GB"/>
              </w:rPr>
            </w:pPr>
            <w:r w:rsidRPr="005A2A03">
              <w:rPr>
                <w:rFonts w:ascii="Calibri" w:eastAsia="Times New Roman" w:hAnsi="Calibri" w:cs="Arial"/>
                <w:lang w:val="en-US" w:eastAsia="en-GB"/>
              </w:rPr>
              <w:t>E</w:t>
            </w:r>
          </w:p>
          <w:p w14:paraId="079F1995" w14:textId="77777777" w:rsidR="005A2A03" w:rsidRPr="005A2A03" w:rsidRDefault="005A2A03" w:rsidP="005A2A03">
            <w:pPr>
              <w:widowControl w:val="0"/>
              <w:spacing w:line="240" w:lineRule="auto"/>
              <w:rPr>
                <w:rFonts w:ascii="Calibri" w:eastAsia="Times New Roman" w:hAnsi="Calibri" w:cs="Arial"/>
                <w:lang w:val="en-US" w:eastAsia="en-GB"/>
              </w:rPr>
            </w:pPr>
          </w:p>
          <w:p w14:paraId="2A1CBEC7" w14:textId="77777777" w:rsidR="006C5F5A" w:rsidRDefault="006C5F5A" w:rsidP="005A2A03">
            <w:pPr>
              <w:widowControl w:val="0"/>
              <w:spacing w:line="240" w:lineRule="auto"/>
              <w:rPr>
                <w:rFonts w:ascii="Calibri" w:eastAsia="Times New Roman" w:hAnsi="Calibri" w:cs="Arial"/>
                <w:lang w:val="en-US" w:eastAsia="en-GB"/>
              </w:rPr>
            </w:pPr>
          </w:p>
          <w:p w14:paraId="4477BEC3" w14:textId="0AD0B487" w:rsidR="005A2A03" w:rsidRPr="005A2A03" w:rsidRDefault="005A2A03" w:rsidP="005A2A03">
            <w:pPr>
              <w:widowControl w:val="0"/>
              <w:spacing w:line="240" w:lineRule="auto"/>
              <w:rPr>
                <w:rFonts w:ascii="Calibri" w:eastAsia="Times New Roman" w:hAnsi="Calibri" w:cs="Arial"/>
                <w:lang w:val="en-US" w:eastAsia="en-GB"/>
              </w:rPr>
            </w:pPr>
            <w:r w:rsidRPr="005A2A03">
              <w:rPr>
                <w:rFonts w:ascii="Calibri" w:eastAsia="Times New Roman" w:hAnsi="Calibri" w:cs="Arial"/>
                <w:lang w:val="en-US" w:eastAsia="en-GB"/>
              </w:rPr>
              <w:t>E</w:t>
            </w:r>
          </w:p>
          <w:p w14:paraId="40DE1A54" w14:textId="77777777" w:rsidR="005A2A03" w:rsidRPr="005A2A03" w:rsidRDefault="005A2A03" w:rsidP="005A2A03">
            <w:pPr>
              <w:widowControl w:val="0"/>
              <w:spacing w:line="240" w:lineRule="auto"/>
              <w:rPr>
                <w:rFonts w:ascii="Calibri" w:eastAsia="Times New Roman" w:hAnsi="Calibri" w:cs="Arial"/>
                <w:lang w:val="en-US" w:eastAsia="en-GB"/>
              </w:rPr>
            </w:pPr>
          </w:p>
          <w:p w14:paraId="23A4DA0A" w14:textId="77777777" w:rsidR="005A2A03" w:rsidRDefault="005A2A03" w:rsidP="005A2A03">
            <w:pPr>
              <w:widowControl w:val="0"/>
              <w:spacing w:line="240" w:lineRule="auto"/>
              <w:rPr>
                <w:rFonts w:ascii="Calibri" w:eastAsia="Times New Roman" w:hAnsi="Calibri" w:cs="Arial"/>
                <w:lang w:val="en-US" w:eastAsia="en-GB"/>
              </w:rPr>
            </w:pPr>
            <w:r w:rsidRPr="005A2A03">
              <w:rPr>
                <w:rFonts w:ascii="Calibri" w:eastAsia="Times New Roman" w:hAnsi="Calibri" w:cs="Arial"/>
                <w:lang w:val="en-US" w:eastAsia="en-GB"/>
              </w:rPr>
              <w:t>E</w:t>
            </w:r>
          </w:p>
          <w:p w14:paraId="064D7D17" w14:textId="77777777" w:rsidR="00620E7B" w:rsidRDefault="00620E7B" w:rsidP="005A2A03">
            <w:pPr>
              <w:widowControl w:val="0"/>
              <w:spacing w:line="240" w:lineRule="auto"/>
              <w:rPr>
                <w:rFonts w:ascii="Calibri" w:eastAsia="Times New Roman" w:hAnsi="Calibri" w:cs="Arial"/>
                <w:lang w:val="en-US" w:eastAsia="en-GB"/>
              </w:rPr>
            </w:pPr>
          </w:p>
          <w:p w14:paraId="65C48B75" w14:textId="2447B752" w:rsidR="00620E7B" w:rsidRDefault="00620E7B" w:rsidP="005A2A03">
            <w:pPr>
              <w:widowControl w:val="0"/>
              <w:spacing w:line="240" w:lineRule="auto"/>
              <w:rPr>
                <w:rFonts w:ascii="Calibri" w:eastAsia="Times New Roman" w:hAnsi="Calibri" w:cs="Arial"/>
                <w:lang w:val="en-US" w:eastAsia="en-GB"/>
              </w:rPr>
            </w:pPr>
            <w:r>
              <w:rPr>
                <w:rFonts w:ascii="Calibri" w:eastAsia="Times New Roman" w:hAnsi="Calibri" w:cs="Arial"/>
                <w:lang w:val="en-US" w:eastAsia="en-GB"/>
              </w:rPr>
              <w:t>D</w:t>
            </w:r>
          </w:p>
          <w:p w14:paraId="6E508E11" w14:textId="77777777" w:rsidR="006C5F5A" w:rsidRDefault="006C5F5A" w:rsidP="005A2A03">
            <w:pPr>
              <w:widowControl w:val="0"/>
              <w:spacing w:line="240" w:lineRule="auto"/>
              <w:rPr>
                <w:rFonts w:ascii="Calibri" w:eastAsia="Times New Roman" w:hAnsi="Calibri" w:cs="Arial"/>
                <w:lang w:val="en-US" w:eastAsia="en-GB"/>
              </w:rPr>
            </w:pPr>
          </w:p>
          <w:p w14:paraId="4026F8DF" w14:textId="77777777" w:rsidR="00620E7B" w:rsidRDefault="00620E7B" w:rsidP="005A2A03">
            <w:pPr>
              <w:widowControl w:val="0"/>
              <w:spacing w:line="240" w:lineRule="auto"/>
              <w:rPr>
                <w:rFonts w:ascii="Calibri" w:eastAsia="Times New Roman" w:hAnsi="Calibri" w:cs="Arial"/>
                <w:lang w:val="en-US" w:eastAsia="en-GB"/>
              </w:rPr>
            </w:pPr>
          </w:p>
          <w:p w14:paraId="32265609" w14:textId="3A740FBC" w:rsidR="00620E7B" w:rsidRPr="005A2A03" w:rsidRDefault="006C5F5A" w:rsidP="005A2A03">
            <w:pPr>
              <w:widowControl w:val="0"/>
              <w:spacing w:line="240" w:lineRule="auto"/>
              <w:rPr>
                <w:rFonts w:ascii="Calibri" w:eastAsia="Times New Roman" w:hAnsi="Calibri" w:cs="Arial"/>
                <w:lang w:val="en-US" w:eastAsia="en-GB"/>
              </w:rPr>
            </w:pPr>
            <w:r>
              <w:rPr>
                <w:rFonts w:ascii="Calibri" w:eastAsia="Times New Roman" w:hAnsi="Calibri" w:cs="Arial"/>
                <w:lang w:val="en-US" w:eastAsia="en-GB"/>
              </w:rPr>
              <w:t>D</w:t>
            </w:r>
          </w:p>
        </w:tc>
      </w:tr>
      <w:tr w:rsidR="005A2A03" w:rsidRPr="005A2A03" w14:paraId="27884A43" w14:textId="77777777" w:rsidTr="007A60DC">
        <w:tc>
          <w:tcPr>
            <w:tcW w:w="773" w:type="pct"/>
            <w:tcBorders>
              <w:bottom w:val="single" w:sz="4" w:space="0" w:color="auto"/>
            </w:tcBorders>
          </w:tcPr>
          <w:p w14:paraId="5E1EC1FC" w14:textId="77777777" w:rsidR="005A2A03" w:rsidRPr="005A2A03" w:rsidRDefault="005A2A03" w:rsidP="005A2A03">
            <w:pPr>
              <w:widowControl w:val="0"/>
              <w:spacing w:line="240" w:lineRule="auto"/>
              <w:rPr>
                <w:rFonts w:ascii="Calibri" w:eastAsia="Times New Roman" w:hAnsi="Calibri" w:cs="Times New Roman"/>
                <w:b/>
                <w:lang w:val="en-US" w:eastAsia="en-GB"/>
              </w:rPr>
            </w:pPr>
            <w:r w:rsidRPr="005A2A03">
              <w:rPr>
                <w:rFonts w:ascii="Calibri" w:eastAsia="Times New Roman" w:hAnsi="Calibri" w:cs="Times New Roman"/>
                <w:b/>
                <w:lang w:val="en-US" w:eastAsia="en-GB"/>
              </w:rPr>
              <w:t>BEHAVIOURS</w:t>
            </w:r>
          </w:p>
          <w:p w14:paraId="5D04D968" w14:textId="77777777" w:rsidR="005A2A03" w:rsidRPr="005A2A03" w:rsidRDefault="005A2A03" w:rsidP="005A2A03">
            <w:pPr>
              <w:widowControl w:val="0"/>
              <w:spacing w:line="240" w:lineRule="auto"/>
              <w:rPr>
                <w:rFonts w:ascii="Calibri" w:eastAsia="Times New Roman" w:hAnsi="Calibri" w:cs="Times New Roman"/>
                <w:b/>
                <w:lang w:val="en-US" w:eastAsia="en-GB"/>
              </w:rPr>
            </w:pPr>
          </w:p>
          <w:p w14:paraId="1E154419" w14:textId="77777777" w:rsidR="005A2A03" w:rsidRPr="005A2A03" w:rsidRDefault="005A2A03" w:rsidP="005A2A03">
            <w:pPr>
              <w:widowControl w:val="0"/>
              <w:spacing w:line="240" w:lineRule="auto"/>
              <w:rPr>
                <w:rFonts w:ascii="Calibri" w:eastAsia="Times New Roman" w:hAnsi="Calibri" w:cs="Times New Roman"/>
                <w:b/>
                <w:lang w:val="en-US" w:eastAsia="en-GB"/>
              </w:rPr>
            </w:pPr>
          </w:p>
          <w:p w14:paraId="30E23A57" w14:textId="77777777" w:rsidR="005A2A03" w:rsidRPr="005A2A03" w:rsidRDefault="005A2A03" w:rsidP="005A2A03">
            <w:pPr>
              <w:widowControl w:val="0"/>
              <w:spacing w:line="240" w:lineRule="auto"/>
              <w:rPr>
                <w:rFonts w:ascii="Calibri" w:eastAsia="Times New Roman" w:hAnsi="Calibri" w:cs="Times New Roman"/>
                <w:b/>
                <w:lang w:val="en-US" w:eastAsia="en-GB"/>
              </w:rPr>
            </w:pPr>
          </w:p>
          <w:p w14:paraId="71E4EB7A" w14:textId="77777777" w:rsidR="005A2A03" w:rsidRPr="005A2A03" w:rsidRDefault="005A2A03" w:rsidP="005A2A03">
            <w:pPr>
              <w:widowControl w:val="0"/>
              <w:spacing w:line="240" w:lineRule="auto"/>
              <w:rPr>
                <w:rFonts w:ascii="Calibri" w:eastAsia="Times New Roman" w:hAnsi="Calibri" w:cs="Times New Roman"/>
                <w:b/>
                <w:lang w:val="en-US" w:eastAsia="en-GB"/>
              </w:rPr>
            </w:pPr>
          </w:p>
          <w:p w14:paraId="762A9949" w14:textId="77777777" w:rsidR="005A2A03" w:rsidRPr="005A2A03" w:rsidRDefault="005A2A03" w:rsidP="005A2A03">
            <w:pPr>
              <w:widowControl w:val="0"/>
              <w:spacing w:line="240" w:lineRule="auto"/>
              <w:rPr>
                <w:rFonts w:ascii="Calibri" w:eastAsia="Times New Roman" w:hAnsi="Calibri" w:cs="Times New Roman"/>
                <w:b/>
                <w:lang w:val="en-US" w:eastAsia="en-GB"/>
              </w:rPr>
            </w:pPr>
          </w:p>
          <w:p w14:paraId="5B4769FF" w14:textId="77777777" w:rsidR="005A2A03" w:rsidRPr="005A2A03" w:rsidRDefault="005A2A03" w:rsidP="005A2A03">
            <w:pPr>
              <w:widowControl w:val="0"/>
              <w:spacing w:line="240" w:lineRule="auto"/>
              <w:rPr>
                <w:rFonts w:ascii="Calibri" w:eastAsia="Times New Roman" w:hAnsi="Calibri" w:cs="Times New Roman"/>
                <w:b/>
                <w:lang w:val="en-US" w:eastAsia="en-GB"/>
              </w:rPr>
            </w:pPr>
          </w:p>
        </w:tc>
        <w:tc>
          <w:tcPr>
            <w:tcW w:w="3734" w:type="pct"/>
            <w:tcBorders>
              <w:top w:val="single" w:sz="4" w:space="0" w:color="auto"/>
              <w:bottom w:val="single" w:sz="4" w:space="0" w:color="auto"/>
            </w:tcBorders>
          </w:tcPr>
          <w:p w14:paraId="5DBA4BCE" w14:textId="77777777" w:rsidR="005A2A03" w:rsidRPr="005A2A03" w:rsidRDefault="005A2A03" w:rsidP="005A2A03">
            <w:pPr>
              <w:widowControl w:val="0"/>
              <w:spacing w:line="240" w:lineRule="auto"/>
              <w:rPr>
                <w:rFonts w:ascii="Calibri" w:eastAsia="Times New Roman" w:hAnsi="Calibri" w:cs="Times New Roman"/>
                <w:lang w:val="en-US" w:eastAsia="en-GB"/>
              </w:rPr>
            </w:pPr>
            <w:r w:rsidRPr="005A2A03">
              <w:rPr>
                <w:rFonts w:ascii="Calibri" w:eastAsia="Times New Roman" w:hAnsi="Calibri" w:cs="Times New Roman"/>
                <w:lang w:val="en-US" w:eastAsia="en-GB"/>
              </w:rPr>
              <w:t>Reliability</w:t>
            </w:r>
          </w:p>
          <w:p w14:paraId="4EFAF474" w14:textId="77777777" w:rsidR="005A2A03" w:rsidRPr="005A2A03" w:rsidRDefault="005A2A03" w:rsidP="005A2A03">
            <w:pPr>
              <w:widowControl w:val="0"/>
              <w:spacing w:line="240" w:lineRule="auto"/>
              <w:rPr>
                <w:rFonts w:ascii="Calibri" w:eastAsia="Times New Roman" w:hAnsi="Calibri" w:cs="Times New Roman"/>
                <w:lang w:val="en-US" w:eastAsia="en-GB"/>
              </w:rPr>
            </w:pPr>
          </w:p>
          <w:p w14:paraId="0C80DF15" w14:textId="77777777" w:rsidR="005A2A03" w:rsidRPr="005A2A03" w:rsidRDefault="005A2A03" w:rsidP="005A2A03">
            <w:pPr>
              <w:widowControl w:val="0"/>
              <w:spacing w:line="240" w:lineRule="auto"/>
              <w:rPr>
                <w:rFonts w:ascii="Calibri" w:eastAsia="Times New Roman" w:hAnsi="Calibri" w:cs="Times New Roman"/>
                <w:lang w:val="en-US" w:eastAsia="en-GB"/>
              </w:rPr>
            </w:pPr>
            <w:r w:rsidRPr="005A2A03">
              <w:rPr>
                <w:rFonts w:ascii="Calibri" w:eastAsia="Times New Roman" w:hAnsi="Calibri" w:cs="Times New Roman"/>
                <w:lang w:val="en-US" w:eastAsia="en-GB"/>
              </w:rPr>
              <w:t>Commitment</w:t>
            </w:r>
          </w:p>
          <w:p w14:paraId="46FAF368" w14:textId="77777777" w:rsidR="005A2A03" w:rsidRPr="005A2A03" w:rsidRDefault="005A2A03" w:rsidP="005A2A03">
            <w:pPr>
              <w:widowControl w:val="0"/>
              <w:spacing w:line="240" w:lineRule="auto"/>
              <w:rPr>
                <w:rFonts w:ascii="Calibri" w:eastAsia="Times New Roman" w:hAnsi="Calibri" w:cs="Times New Roman"/>
                <w:lang w:val="en-US" w:eastAsia="en-GB"/>
              </w:rPr>
            </w:pPr>
          </w:p>
          <w:p w14:paraId="2458C143" w14:textId="77777777" w:rsidR="005A2A03" w:rsidRPr="005A2A03" w:rsidRDefault="005A2A03" w:rsidP="005A2A03">
            <w:pPr>
              <w:widowControl w:val="0"/>
              <w:spacing w:line="240" w:lineRule="auto"/>
              <w:rPr>
                <w:rFonts w:ascii="Calibri" w:eastAsia="Times New Roman" w:hAnsi="Calibri" w:cs="Times New Roman"/>
                <w:lang w:val="en-US" w:eastAsia="en-GB"/>
              </w:rPr>
            </w:pPr>
            <w:r w:rsidRPr="005A2A03">
              <w:rPr>
                <w:rFonts w:ascii="Calibri" w:eastAsia="Times New Roman" w:hAnsi="Calibri" w:cs="Times New Roman"/>
                <w:lang w:val="en-US" w:eastAsia="en-GB"/>
              </w:rPr>
              <w:t>Flexibility</w:t>
            </w:r>
            <w:r w:rsidR="00620E7B">
              <w:rPr>
                <w:rFonts w:ascii="Calibri" w:eastAsia="Times New Roman" w:hAnsi="Calibri" w:cs="Times New Roman"/>
                <w:lang w:val="en-US" w:eastAsia="en-GB"/>
              </w:rPr>
              <w:t xml:space="preserve"> for attending training </w:t>
            </w:r>
            <w:proofErr w:type="gramStart"/>
            <w:r w:rsidR="00620E7B">
              <w:rPr>
                <w:rFonts w:ascii="Calibri" w:eastAsia="Times New Roman" w:hAnsi="Calibri" w:cs="Times New Roman"/>
                <w:lang w:val="en-US" w:eastAsia="en-GB"/>
              </w:rPr>
              <w:t>sessions</w:t>
            </w:r>
            <w:proofErr w:type="gramEnd"/>
          </w:p>
          <w:p w14:paraId="7BFAF111" w14:textId="77777777" w:rsidR="005A2A03" w:rsidRPr="005A2A03" w:rsidRDefault="005A2A03" w:rsidP="005A2A03">
            <w:pPr>
              <w:widowControl w:val="0"/>
              <w:spacing w:line="240" w:lineRule="auto"/>
              <w:rPr>
                <w:rFonts w:ascii="Calibri" w:eastAsia="Times New Roman" w:hAnsi="Calibri" w:cs="Times New Roman"/>
                <w:lang w:val="en-US" w:eastAsia="en-GB"/>
              </w:rPr>
            </w:pPr>
          </w:p>
          <w:p w14:paraId="64FF0F30" w14:textId="77777777" w:rsidR="005A2A03" w:rsidRPr="005A2A03" w:rsidRDefault="00620E7B" w:rsidP="005A2A03">
            <w:pPr>
              <w:widowControl w:val="0"/>
              <w:spacing w:line="240" w:lineRule="auto"/>
              <w:rPr>
                <w:rFonts w:ascii="Calibri" w:eastAsia="Times New Roman" w:hAnsi="Calibri" w:cs="Times New Roman"/>
                <w:lang w:val="en-US" w:eastAsia="en-GB"/>
              </w:rPr>
            </w:pPr>
            <w:r>
              <w:rPr>
                <w:rFonts w:ascii="Calibri" w:eastAsia="Times New Roman" w:hAnsi="Calibri" w:cs="Times New Roman"/>
                <w:lang w:val="en-US" w:eastAsia="en-GB"/>
              </w:rPr>
              <w:t>Being able to maintain enthusiasm through the day and motivate the child in your care.</w:t>
            </w:r>
          </w:p>
          <w:p w14:paraId="27F68193" w14:textId="77777777" w:rsidR="005A2A03" w:rsidRPr="005A2A03" w:rsidRDefault="005A2A03" w:rsidP="005A2A03">
            <w:pPr>
              <w:widowControl w:val="0"/>
              <w:spacing w:line="240" w:lineRule="auto"/>
              <w:rPr>
                <w:rFonts w:ascii="Calibri" w:eastAsia="Times New Roman" w:hAnsi="Calibri" w:cs="Times New Roman"/>
                <w:lang w:val="en-US" w:eastAsia="en-GB"/>
              </w:rPr>
            </w:pPr>
          </w:p>
          <w:p w14:paraId="36D5B5C6" w14:textId="77777777" w:rsidR="005A2A03" w:rsidRPr="005A2A03" w:rsidRDefault="005A2A03" w:rsidP="005A2A03">
            <w:pPr>
              <w:widowControl w:val="0"/>
              <w:spacing w:line="240" w:lineRule="auto"/>
              <w:rPr>
                <w:rFonts w:ascii="Calibri" w:eastAsia="Times New Roman" w:hAnsi="Calibri" w:cs="Times New Roman"/>
                <w:lang w:val="en-US" w:eastAsia="en-GB"/>
              </w:rPr>
            </w:pPr>
          </w:p>
        </w:tc>
        <w:tc>
          <w:tcPr>
            <w:tcW w:w="493" w:type="pct"/>
            <w:tcBorders>
              <w:top w:val="single" w:sz="4" w:space="0" w:color="auto"/>
              <w:bottom w:val="single" w:sz="4" w:space="0" w:color="auto"/>
            </w:tcBorders>
          </w:tcPr>
          <w:p w14:paraId="3FAB50CF" w14:textId="77777777" w:rsidR="005A2A03" w:rsidRPr="005A2A03" w:rsidRDefault="005A2A03" w:rsidP="005A2A03">
            <w:pPr>
              <w:widowControl w:val="0"/>
              <w:spacing w:line="240" w:lineRule="auto"/>
              <w:rPr>
                <w:rFonts w:ascii="Calibri" w:eastAsia="Times New Roman" w:hAnsi="Calibri" w:cs="Times New Roman"/>
                <w:lang w:val="en-US" w:eastAsia="en-GB"/>
              </w:rPr>
            </w:pPr>
            <w:r w:rsidRPr="005A2A03">
              <w:rPr>
                <w:rFonts w:ascii="Calibri" w:eastAsia="Times New Roman" w:hAnsi="Calibri" w:cs="Times New Roman"/>
                <w:lang w:val="en-US" w:eastAsia="en-GB"/>
              </w:rPr>
              <w:t>E</w:t>
            </w:r>
          </w:p>
          <w:p w14:paraId="2A47F3E9" w14:textId="77777777" w:rsidR="005A2A03" w:rsidRPr="005A2A03" w:rsidRDefault="005A2A03" w:rsidP="005A2A03">
            <w:pPr>
              <w:widowControl w:val="0"/>
              <w:spacing w:line="240" w:lineRule="auto"/>
              <w:rPr>
                <w:rFonts w:ascii="Calibri" w:eastAsia="Times New Roman" w:hAnsi="Calibri" w:cs="Times New Roman"/>
                <w:lang w:val="en-US" w:eastAsia="en-GB"/>
              </w:rPr>
            </w:pPr>
          </w:p>
          <w:p w14:paraId="2564FBE7" w14:textId="77777777" w:rsidR="005A2A03" w:rsidRPr="005A2A03" w:rsidRDefault="005A2A03" w:rsidP="005A2A03">
            <w:pPr>
              <w:widowControl w:val="0"/>
              <w:spacing w:line="240" w:lineRule="auto"/>
              <w:rPr>
                <w:rFonts w:ascii="Calibri" w:eastAsia="Times New Roman" w:hAnsi="Calibri" w:cs="Times New Roman"/>
                <w:lang w:val="en-US" w:eastAsia="en-GB"/>
              </w:rPr>
            </w:pPr>
            <w:r w:rsidRPr="005A2A03">
              <w:rPr>
                <w:rFonts w:ascii="Calibri" w:eastAsia="Times New Roman" w:hAnsi="Calibri" w:cs="Times New Roman"/>
                <w:lang w:val="en-US" w:eastAsia="en-GB"/>
              </w:rPr>
              <w:t>E</w:t>
            </w:r>
          </w:p>
          <w:p w14:paraId="2E20809F" w14:textId="77777777" w:rsidR="005A2A03" w:rsidRPr="005A2A03" w:rsidRDefault="005A2A03" w:rsidP="005A2A03">
            <w:pPr>
              <w:widowControl w:val="0"/>
              <w:spacing w:line="240" w:lineRule="auto"/>
              <w:rPr>
                <w:rFonts w:ascii="Calibri" w:eastAsia="Times New Roman" w:hAnsi="Calibri" w:cs="Times New Roman"/>
                <w:lang w:val="en-US" w:eastAsia="en-GB"/>
              </w:rPr>
            </w:pPr>
          </w:p>
          <w:p w14:paraId="2FF313FA" w14:textId="77777777" w:rsidR="005A2A03" w:rsidRPr="005A2A03" w:rsidRDefault="005A2A03" w:rsidP="005A2A03">
            <w:pPr>
              <w:widowControl w:val="0"/>
              <w:spacing w:line="240" w:lineRule="auto"/>
              <w:rPr>
                <w:rFonts w:ascii="Calibri" w:eastAsia="Times New Roman" w:hAnsi="Calibri" w:cs="Times New Roman"/>
                <w:lang w:val="en-US" w:eastAsia="en-GB"/>
              </w:rPr>
            </w:pPr>
            <w:r w:rsidRPr="005A2A03">
              <w:rPr>
                <w:rFonts w:ascii="Calibri" w:eastAsia="Times New Roman" w:hAnsi="Calibri" w:cs="Times New Roman"/>
                <w:lang w:val="en-US" w:eastAsia="en-GB"/>
              </w:rPr>
              <w:t>E</w:t>
            </w:r>
          </w:p>
          <w:p w14:paraId="1B522AD9" w14:textId="77777777" w:rsidR="005A2A03" w:rsidRPr="005A2A03" w:rsidRDefault="005A2A03" w:rsidP="005A2A03">
            <w:pPr>
              <w:widowControl w:val="0"/>
              <w:spacing w:line="240" w:lineRule="auto"/>
              <w:rPr>
                <w:rFonts w:ascii="Calibri" w:eastAsia="Times New Roman" w:hAnsi="Calibri" w:cs="Times New Roman"/>
                <w:lang w:val="en-US" w:eastAsia="en-GB"/>
              </w:rPr>
            </w:pPr>
          </w:p>
          <w:p w14:paraId="3A42962F" w14:textId="77777777" w:rsidR="005A2A03" w:rsidRPr="005A2A03" w:rsidRDefault="005A2A03" w:rsidP="005A2A03">
            <w:pPr>
              <w:widowControl w:val="0"/>
              <w:spacing w:line="240" w:lineRule="auto"/>
              <w:rPr>
                <w:rFonts w:ascii="Calibri" w:eastAsia="Times New Roman" w:hAnsi="Calibri" w:cs="Times New Roman"/>
                <w:lang w:val="en-US" w:eastAsia="en-GB"/>
              </w:rPr>
            </w:pPr>
            <w:r w:rsidRPr="005A2A03">
              <w:rPr>
                <w:rFonts w:ascii="Calibri" w:eastAsia="Times New Roman" w:hAnsi="Calibri" w:cs="Times New Roman"/>
                <w:lang w:val="en-US" w:eastAsia="en-GB"/>
              </w:rPr>
              <w:t>E</w:t>
            </w:r>
          </w:p>
        </w:tc>
      </w:tr>
    </w:tbl>
    <w:p w14:paraId="3295C73B" w14:textId="77777777" w:rsidR="005A2A03" w:rsidRPr="002C554C" w:rsidRDefault="005A2A03" w:rsidP="009C1306">
      <w:pPr>
        <w:rPr>
          <w:sz w:val="24"/>
          <w:szCs w:val="24"/>
        </w:rPr>
      </w:pPr>
    </w:p>
    <w:sectPr w:rsidR="005A2A03" w:rsidRPr="002C554C" w:rsidSect="006C5F5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A242" w14:textId="77777777" w:rsidR="001E0ED5" w:rsidRDefault="001E0ED5" w:rsidP="009C1306">
      <w:pPr>
        <w:spacing w:line="240" w:lineRule="auto"/>
      </w:pPr>
      <w:r>
        <w:separator/>
      </w:r>
    </w:p>
  </w:endnote>
  <w:endnote w:type="continuationSeparator" w:id="0">
    <w:p w14:paraId="301E8EB1" w14:textId="77777777" w:rsidR="001E0ED5" w:rsidRDefault="001E0ED5" w:rsidP="009C1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2413" w14:textId="4F023757" w:rsidR="009C1306" w:rsidRDefault="009C1306" w:rsidP="0058363D">
    <w:pPr>
      <w:pStyle w:val="Footer"/>
      <w:jc w:val="left"/>
    </w:pPr>
    <w:r>
      <w:t xml:space="preserve">Policies and Procedures- HR- recruitment and retention- Job Description – Holiday Club </w:t>
    </w:r>
    <w:r w:rsidR="0058363D">
      <w:t>/</w:t>
    </w:r>
    <w:r>
      <w:t xml:space="preserve"> Juniors</w:t>
    </w:r>
    <w:r w:rsidR="0058363D">
      <w:br/>
      <w:t>U</w:t>
    </w:r>
    <w:r>
      <w:t>pdated Feb 202</w:t>
    </w:r>
    <w:r w:rsidR="00BC1A4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3C36" w14:textId="77777777" w:rsidR="001E0ED5" w:rsidRDefault="001E0ED5" w:rsidP="009C1306">
      <w:pPr>
        <w:spacing w:line="240" w:lineRule="auto"/>
      </w:pPr>
      <w:r>
        <w:separator/>
      </w:r>
    </w:p>
  </w:footnote>
  <w:footnote w:type="continuationSeparator" w:id="0">
    <w:p w14:paraId="6D1311B7" w14:textId="77777777" w:rsidR="001E0ED5" w:rsidRDefault="001E0ED5" w:rsidP="009C13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70193"/>
    <w:multiLevelType w:val="hybridMultilevel"/>
    <w:tmpl w:val="FBEC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94D5C"/>
    <w:multiLevelType w:val="hybridMultilevel"/>
    <w:tmpl w:val="0118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449429">
    <w:abstractNumId w:val="0"/>
  </w:num>
  <w:num w:numId="2" w16cid:durableId="1557932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6F7"/>
    <w:rsid w:val="000537E6"/>
    <w:rsid w:val="000956F7"/>
    <w:rsid w:val="000F76DC"/>
    <w:rsid w:val="00120E70"/>
    <w:rsid w:val="001E0ED5"/>
    <w:rsid w:val="0020776A"/>
    <w:rsid w:val="002C554C"/>
    <w:rsid w:val="002E172E"/>
    <w:rsid w:val="0037571A"/>
    <w:rsid w:val="003B1AB3"/>
    <w:rsid w:val="003C4DB6"/>
    <w:rsid w:val="003D4A4B"/>
    <w:rsid w:val="00523807"/>
    <w:rsid w:val="00534AA6"/>
    <w:rsid w:val="00542D9E"/>
    <w:rsid w:val="0058363D"/>
    <w:rsid w:val="005A2A03"/>
    <w:rsid w:val="005C4451"/>
    <w:rsid w:val="00620E7B"/>
    <w:rsid w:val="00633525"/>
    <w:rsid w:val="006B6341"/>
    <w:rsid w:val="006C5F5A"/>
    <w:rsid w:val="007401DA"/>
    <w:rsid w:val="00744059"/>
    <w:rsid w:val="007A60DC"/>
    <w:rsid w:val="008067D5"/>
    <w:rsid w:val="00806B17"/>
    <w:rsid w:val="008652F9"/>
    <w:rsid w:val="009235AC"/>
    <w:rsid w:val="00951FA0"/>
    <w:rsid w:val="009A260C"/>
    <w:rsid w:val="009A4BB3"/>
    <w:rsid w:val="009C1306"/>
    <w:rsid w:val="009E108F"/>
    <w:rsid w:val="00A35C7E"/>
    <w:rsid w:val="00A92CB4"/>
    <w:rsid w:val="00AC2D00"/>
    <w:rsid w:val="00AC5DF5"/>
    <w:rsid w:val="00AE16F7"/>
    <w:rsid w:val="00B83CFC"/>
    <w:rsid w:val="00BA6D07"/>
    <w:rsid w:val="00BB7246"/>
    <w:rsid w:val="00BC1A47"/>
    <w:rsid w:val="00BE73DF"/>
    <w:rsid w:val="00C11CBC"/>
    <w:rsid w:val="00CA3623"/>
    <w:rsid w:val="00D97EA8"/>
    <w:rsid w:val="00DC1067"/>
    <w:rsid w:val="00DC68EF"/>
    <w:rsid w:val="00DE22A1"/>
    <w:rsid w:val="00E34FA0"/>
    <w:rsid w:val="00E90DB5"/>
    <w:rsid w:val="00EF04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6392"/>
  <w15:docId w15:val="{D5FCC17D-70CE-4C5A-B361-18DE3863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6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F7"/>
    <w:rPr>
      <w:rFonts w:ascii="Tahoma" w:hAnsi="Tahoma" w:cs="Tahoma"/>
      <w:sz w:val="16"/>
      <w:szCs w:val="16"/>
    </w:rPr>
  </w:style>
  <w:style w:type="paragraph" w:styleId="NoSpacing">
    <w:name w:val="No Spacing"/>
    <w:uiPriority w:val="1"/>
    <w:qFormat/>
    <w:rsid w:val="005C4451"/>
    <w:pPr>
      <w:spacing w:line="240" w:lineRule="auto"/>
    </w:pPr>
  </w:style>
  <w:style w:type="paragraph" w:styleId="Title">
    <w:name w:val="Title"/>
    <w:basedOn w:val="Normal"/>
    <w:next w:val="Normal"/>
    <w:link w:val="TitleChar"/>
    <w:uiPriority w:val="10"/>
    <w:qFormat/>
    <w:rsid w:val="005C44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4451"/>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A260C"/>
    <w:pPr>
      <w:ind w:left="720"/>
      <w:contextualSpacing/>
    </w:pPr>
  </w:style>
  <w:style w:type="paragraph" w:customStyle="1" w:styleId="DefaultText">
    <w:name w:val="Default Text"/>
    <w:basedOn w:val="Normal"/>
    <w:rsid w:val="008067D5"/>
    <w:pPr>
      <w:spacing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C1306"/>
    <w:pPr>
      <w:tabs>
        <w:tab w:val="center" w:pos="4513"/>
        <w:tab w:val="right" w:pos="9026"/>
      </w:tabs>
      <w:spacing w:line="240" w:lineRule="auto"/>
    </w:pPr>
  </w:style>
  <w:style w:type="character" w:customStyle="1" w:styleId="HeaderChar">
    <w:name w:val="Header Char"/>
    <w:basedOn w:val="DefaultParagraphFont"/>
    <w:link w:val="Header"/>
    <w:uiPriority w:val="99"/>
    <w:rsid w:val="009C1306"/>
  </w:style>
  <w:style w:type="paragraph" w:styleId="Footer">
    <w:name w:val="footer"/>
    <w:basedOn w:val="Normal"/>
    <w:link w:val="FooterChar"/>
    <w:uiPriority w:val="99"/>
    <w:unhideWhenUsed/>
    <w:rsid w:val="009C1306"/>
    <w:pPr>
      <w:tabs>
        <w:tab w:val="center" w:pos="4513"/>
        <w:tab w:val="right" w:pos="9026"/>
      </w:tabs>
      <w:spacing w:line="240" w:lineRule="auto"/>
    </w:pPr>
  </w:style>
  <w:style w:type="character" w:customStyle="1" w:styleId="FooterChar">
    <w:name w:val="Footer Char"/>
    <w:basedOn w:val="DefaultParagraphFont"/>
    <w:link w:val="Footer"/>
    <w:uiPriority w:val="99"/>
    <w:rsid w:val="009C1306"/>
  </w:style>
  <w:style w:type="table" w:styleId="TableGrid">
    <w:name w:val="Table Grid"/>
    <w:basedOn w:val="TableNormal"/>
    <w:uiPriority w:val="59"/>
    <w:rsid w:val="007401DA"/>
    <w:pPr>
      <w:spacing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01D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jk burrows</cp:lastModifiedBy>
  <cp:revision>23</cp:revision>
  <cp:lastPrinted>2017-03-01T11:34:00Z</cp:lastPrinted>
  <dcterms:created xsi:type="dcterms:W3CDTF">2015-02-19T15:08:00Z</dcterms:created>
  <dcterms:modified xsi:type="dcterms:W3CDTF">2023-03-11T15:10:00Z</dcterms:modified>
</cp:coreProperties>
</file>